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6B" w:rsidRDefault="006D4050">
      <w:pPr>
        <w:pStyle w:val="af5"/>
        <w:jc w:val="center"/>
        <w:rPr>
          <w:rFonts w:ascii="Times New Roman" w:hAnsi="Times New Roman" w:cs="Times New Roman"/>
          <w:color w:val="auto"/>
          <w:szCs w:val="24"/>
          <w:lang w:val="en-US"/>
        </w:rPr>
      </w:pPr>
      <w:r>
        <w:rPr>
          <w:rFonts w:ascii="Times New Roman" w:hAnsi="Times New Roman" w:cs="Times New Roman"/>
          <w:color w:val="auto"/>
          <w:szCs w:val="24"/>
        </w:rPr>
        <w:t xml:space="preserve">ПРОТОКОЛ № </w:t>
      </w:r>
      <w:r w:rsidR="00F43058">
        <w:rPr>
          <w:rFonts w:ascii="Times New Roman" w:hAnsi="Times New Roman" w:cs="Times New Roman"/>
          <w:color w:val="auto"/>
          <w:szCs w:val="24"/>
          <w:lang w:val="en-US"/>
        </w:rPr>
        <w:t>3</w:t>
      </w:r>
      <w:r w:rsidR="00F43058">
        <w:rPr>
          <w:rFonts w:ascii="Times New Roman" w:hAnsi="Times New Roman" w:cs="Times New Roman"/>
          <w:color w:val="auto"/>
          <w:szCs w:val="24"/>
        </w:rPr>
        <w:t xml:space="preserve"> от 23</w:t>
      </w:r>
      <w:r>
        <w:rPr>
          <w:rFonts w:ascii="Times New Roman" w:hAnsi="Times New Roman" w:cs="Times New Roman"/>
          <w:color w:val="auto"/>
          <w:szCs w:val="24"/>
        </w:rPr>
        <w:t>.08.2022 г.</w:t>
      </w:r>
      <w:r>
        <w:rPr>
          <w:rFonts w:ascii="Times New Roman" w:hAnsi="Times New Roman" w:cs="Times New Roman"/>
          <w:color w:val="auto"/>
          <w:szCs w:val="24"/>
        </w:rPr>
        <w:br/>
      </w:r>
    </w:p>
    <w:p w:rsidR="00D968A5" w:rsidRPr="00F64FB6" w:rsidRDefault="00F43058" w:rsidP="008C0546">
      <w:pPr>
        <w:pStyle w:val="af5"/>
        <w:jc w:val="both"/>
        <w:rPr>
          <w:rFonts w:ascii="Times New Roman" w:hAnsi="Times New Roman"/>
          <w:szCs w:val="24"/>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t>Днес, 23</w:t>
      </w:r>
      <w:r w:rsidR="00960646">
        <w:rPr>
          <w:rFonts w:ascii="Times New Roman" w:hAnsi="Times New Roman" w:cs="Times New Roman"/>
          <w:color w:val="auto"/>
          <w:szCs w:val="24"/>
          <w:lang w:val="ru-RU"/>
        </w:rPr>
        <w:t>.08.2022</w:t>
      </w:r>
      <w:r w:rsidR="006D4050">
        <w:rPr>
          <w:rFonts w:ascii="Times New Roman" w:hAnsi="Times New Roman" w:cs="Times New Roman"/>
          <w:color w:val="auto"/>
          <w:szCs w:val="24"/>
          <w:lang w:val="ru-RU"/>
        </w:rPr>
        <w:t xml:space="preserve"> г. в гр. Пловдив 4002, пл. „Никола Мушанов“ № 1, ет.3, зала 300А се проведе заседание на Районна избирателна комисия седемнадесети район Пловдивски (РИК 1</w:t>
      </w:r>
      <w:r w:rsidR="005E1EC2">
        <w:rPr>
          <w:rFonts w:ascii="Times New Roman" w:hAnsi="Times New Roman" w:cs="Times New Roman"/>
          <w:color w:val="auto"/>
          <w:szCs w:val="24"/>
          <w:lang w:val="ru-RU"/>
        </w:rPr>
        <w:t xml:space="preserve">7). Заседанието се откри в </w:t>
      </w:r>
      <w:r w:rsidR="00905915">
        <w:rPr>
          <w:rFonts w:ascii="Times New Roman" w:hAnsi="Times New Roman" w:cs="Times New Roman"/>
          <w:color w:val="auto"/>
          <w:szCs w:val="24"/>
          <w:lang w:val="ru-RU"/>
        </w:rPr>
        <w:t>18:04</w:t>
      </w:r>
      <w:r w:rsidR="006D4050">
        <w:rPr>
          <w:rFonts w:ascii="Times New Roman" w:hAnsi="Times New Roman" w:cs="Times New Roman"/>
          <w:color w:val="auto"/>
          <w:szCs w:val="24"/>
          <w:lang w:val="ru-RU"/>
        </w:rPr>
        <w:t xml:space="preserve"> часа от Председателя на комисията Янко Радунчев. </w:t>
      </w:r>
      <w:r w:rsidR="008C0546">
        <w:rPr>
          <w:rFonts w:ascii="Times New Roman" w:hAnsi="Times New Roman" w:cs="Times New Roman"/>
          <w:color w:val="auto"/>
          <w:szCs w:val="24"/>
          <w:lang w:val="ru-RU"/>
        </w:rPr>
        <w:t>Беше извършена поименна проверка, в следствие на което се установи,</w:t>
      </w:r>
      <w:r w:rsidR="00413DBF">
        <w:rPr>
          <w:rFonts w:ascii="Times New Roman" w:hAnsi="Times New Roman" w:cs="Times New Roman"/>
          <w:color w:val="auto"/>
          <w:szCs w:val="24"/>
          <w:lang w:val="en-US"/>
        </w:rPr>
        <w:t xml:space="preserve"> </w:t>
      </w:r>
      <w:r w:rsidR="008C0546">
        <w:rPr>
          <w:rFonts w:ascii="Times New Roman" w:hAnsi="Times New Roman" w:cs="Times New Roman"/>
          <w:color w:val="auto"/>
          <w:szCs w:val="24"/>
          <w:lang w:val="ru-RU"/>
        </w:rPr>
        <w:t xml:space="preserve">че присъстват </w:t>
      </w:r>
      <w:r w:rsidR="00D82B0B" w:rsidRPr="00D82B0B">
        <w:rPr>
          <w:rFonts w:ascii="Times New Roman" w:hAnsi="Times New Roman" w:cs="Times New Roman"/>
          <w:color w:val="auto"/>
          <w:szCs w:val="24"/>
          <w:lang w:val="ru-RU"/>
        </w:rPr>
        <w:t>14</w:t>
      </w:r>
      <w:r w:rsidR="008C0546" w:rsidRPr="00AA35DB">
        <w:rPr>
          <w:rFonts w:ascii="Times New Roman" w:hAnsi="Times New Roman" w:cs="Times New Roman"/>
          <w:color w:val="auto"/>
          <w:szCs w:val="24"/>
          <w:lang w:val="ru-RU"/>
        </w:rPr>
        <w:t xml:space="preserve"> членове</w:t>
      </w:r>
      <w:r w:rsidR="008C0546">
        <w:rPr>
          <w:rFonts w:ascii="Times New Roman" w:hAnsi="Times New Roman" w:cs="Times New Roman"/>
          <w:color w:val="auto"/>
          <w:szCs w:val="24"/>
          <w:lang w:val="ru-RU"/>
        </w:rPr>
        <w:t xml:space="preserve"> на РИК 17 и е налице изискуемият от ИК кворум за провеждане на заседанието. Отсъстват: </w:t>
      </w:r>
      <w:r w:rsidR="008C0546">
        <w:rPr>
          <w:rFonts w:ascii="Times New Roman" w:hAnsi="Times New Roman"/>
          <w:szCs w:val="24"/>
        </w:rPr>
        <w:t>Мурад Ферад Ферад</w:t>
      </w:r>
      <w:r w:rsidR="00B21B0E">
        <w:rPr>
          <w:rFonts w:ascii="Times New Roman" w:hAnsi="Times New Roman"/>
          <w:szCs w:val="24"/>
          <w:lang w:val="en-US"/>
        </w:rPr>
        <w:t xml:space="preserve">, </w:t>
      </w:r>
      <w:r w:rsidR="00B21B0E">
        <w:rPr>
          <w:rFonts w:ascii="Times New Roman" w:hAnsi="Times New Roman"/>
          <w:szCs w:val="24"/>
        </w:rPr>
        <w:t>Никола Атанасов Коцелов</w:t>
      </w:r>
      <w:r w:rsidR="00B21B0E">
        <w:rPr>
          <w:rFonts w:ascii="Times New Roman" w:hAnsi="Times New Roman"/>
          <w:szCs w:val="24"/>
          <w:lang w:val="en-US"/>
        </w:rPr>
        <w:t xml:space="preserve"> </w:t>
      </w:r>
      <w:r w:rsidR="00B21B0E">
        <w:rPr>
          <w:rFonts w:ascii="Times New Roman" w:hAnsi="Times New Roman"/>
          <w:szCs w:val="24"/>
        </w:rPr>
        <w:t xml:space="preserve">и </w:t>
      </w:r>
      <w:r w:rsidR="006B2750">
        <w:rPr>
          <w:rFonts w:ascii="Times New Roman" w:hAnsi="Times New Roman"/>
          <w:szCs w:val="24"/>
        </w:rPr>
        <w:t>Добромир Димитров Алексов.</w:t>
      </w:r>
      <w:r w:rsidR="00F64FB6">
        <w:rPr>
          <w:rFonts w:ascii="Times New Roman" w:hAnsi="Times New Roman"/>
          <w:szCs w:val="24"/>
          <w:lang w:val="en-US"/>
        </w:rPr>
        <w:t xml:space="preserve"> </w:t>
      </w:r>
      <w:r w:rsidR="00F64FB6">
        <w:rPr>
          <w:rFonts w:ascii="Times New Roman" w:hAnsi="Times New Roman"/>
          <w:szCs w:val="24"/>
        </w:rPr>
        <w:t>По уважителни причини.</w:t>
      </w:r>
    </w:p>
    <w:p w:rsidR="008C0546" w:rsidRPr="0016344F" w:rsidRDefault="008C0546" w:rsidP="008C0546">
      <w:pPr>
        <w:pStyle w:val="af5"/>
        <w:jc w:val="both"/>
        <w:rPr>
          <w:rFonts w:ascii="Times New Roman" w:hAnsi="Times New Roman" w:cs="Times New Roman"/>
          <w:color w:val="auto"/>
          <w:szCs w:val="24"/>
          <w:lang w:val="ru-RU"/>
        </w:rPr>
      </w:pPr>
    </w:p>
    <w:p w:rsidR="00D51A6B" w:rsidRPr="008C0546" w:rsidRDefault="008C0546" w:rsidP="008C0546">
      <w:pPr>
        <w:pStyle w:val="af5"/>
        <w:ind w:firstLine="720"/>
        <w:jc w:val="both"/>
        <w:rPr>
          <w:rFonts w:ascii="Times New Roman" w:hAnsi="Times New Roman" w:cs="Times New Roman"/>
          <w:szCs w:val="24"/>
        </w:rPr>
      </w:pPr>
      <w:r w:rsidRPr="00BE2230">
        <w:rPr>
          <w:rFonts w:ascii="Times New Roman" w:hAnsi="Times New Roman" w:cs="Times New Roman"/>
          <w:szCs w:val="24"/>
        </w:rPr>
        <w:t>Председателят предложи заседанието да се проведе при следния дневен ред:</w:t>
      </w:r>
    </w:p>
    <w:p w:rsidR="00D51A6B" w:rsidRPr="008C0546" w:rsidRDefault="00D51A6B">
      <w:pPr>
        <w:pStyle w:val="af5"/>
        <w:jc w:val="both"/>
        <w:rPr>
          <w:rFonts w:ascii="Times New Roman" w:hAnsi="Times New Roman" w:cs="Times New Roman"/>
          <w:color w:val="auto"/>
          <w:szCs w:val="24"/>
          <w:lang w:val="ru-RU"/>
        </w:rPr>
      </w:pPr>
    </w:p>
    <w:p w:rsidR="008C0546" w:rsidRPr="008C0546" w:rsidRDefault="006D4050" w:rsidP="008C0546">
      <w:pPr>
        <w:spacing w:after="0" w:line="240" w:lineRule="auto"/>
        <w:jc w:val="center"/>
        <w:rPr>
          <w:rFonts w:ascii="Times New Roman" w:hAnsi="Times New Roman" w:cs="Times New Roman"/>
          <w:sz w:val="24"/>
          <w:szCs w:val="24"/>
        </w:rPr>
      </w:pPr>
      <w:r w:rsidRPr="008C0546">
        <w:rPr>
          <w:rFonts w:ascii="Times New Roman" w:hAnsi="Times New Roman" w:cs="Times New Roman"/>
          <w:sz w:val="24"/>
          <w:szCs w:val="24"/>
          <w:lang w:val="ru-RU"/>
        </w:rPr>
        <w:tab/>
      </w:r>
      <w:r w:rsidR="008C0546" w:rsidRPr="008C0546">
        <w:rPr>
          <w:rFonts w:ascii="Times New Roman" w:hAnsi="Times New Roman" w:cs="Times New Roman"/>
          <w:b/>
          <w:sz w:val="24"/>
          <w:szCs w:val="24"/>
        </w:rPr>
        <w:t>ПРОЕКТ ЗА ДНЕВЕН РЕД</w:t>
      </w:r>
    </w:p>
    <w:p w:rsidR="008C0546" w:rsidRPr="008C0546" w:rsidRDefault="008C0546" w:rsidP="008C0546">
      <w:pPr>
        <w:spacing w:after="0" w:line="240" w:lineRule="auto"/>
        <w:ind w:right="-30"/>
        <w:jc w:val="right"/>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664"/>
        <w:gridCol w:w="6942"/>
        <w:gridCol w:w="1893"/>
      </w:tblGrid>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spacing w:before="240" w:after="120" w:line="440" w:lineRule="atLeast"/>
              <w:jc w:val="center"/>
              <w:rPr>
                <w:rFonts w:ascii="Times New Roman" w:hAnsi="Times New Roman" w:cs="Times New Roman"/>
                <w:sz w:val="24"/>
                <w:szCs w:val="24"/>
              </w:rPr>
            </w:pPr>
            <w:r w:rsidRPr="008C0546">
              <w:rPr>
                <w:rFonts w:ascii="Times New Roman" w:hAnsi="Times New Roman" w:cs="Times New Roman"/>
                <w:b/>
                <w:sz w:val="24"/>
                <w:szCs w:val="24"/>
              </w:rPr>
              <w:t>№</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spacing w:before="240" w:after="120" w:line="440" w:lineRule="atLeast"/>
              <w:jc w:val="center"/>
              <w:rPr>
                <w:rFonts w:ascii="Times New Roman" w:hAnsi="Times New Roman" w:cs="Times New Roman"/>
                <w:sz w:val="24"/>
                <w:szCs w:val="24"/>
              </w:rPr>
            </w:pPr>
            <w:r w:rsidRPr="008C0546">
              <w:rPr>
                <w:rFonts w:ascii="Times New Roman" w:hAnsi="Times New Roman" w:cs="Times New Roman"/>
                <w:b/>
                <w:sz w:val="24"/>
                <w:szCs w:val="24"/>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spacing w:before="240" w:after="120" w:line="440" w:lineRule="atLeast"/>
              <w:jc w:val="center"/>
              <w:rPr>
                <w:rFonts w:ascii="Times New Roman" w:hAnsi="Times New Roman" w:cs="Times New Roman"/>
                <w:sz w:val="24"/>
                <w:szCs w:val="24"/>
              </w:rPr>
            </w:pPr>
            <w:r w:rsidRPr="008C0546">
              <w:rPr>
                <w:rFonts w:ascii="Times New Roman" w:hAnsi="Times New Roman" w:cs="Times New Roman"/>
                <w:b/>
                <w:sz w:val="24"/>
                <w:szCs w:val="24"/>
              </w:rPr>
              <w:t>Член  на РИК</w:t>
            </w:r>
          </w:p>
          <w:p w:rsidR="008C0546" w:rsidRPr="008C0546" w:rsidRDefault="008C0546" w:rsidP="0038707F">
            <w:pPr>
              <w:spacing w:before="240" w:after="120" w:line="440" w:lineRule="atLeast"/>
              <w:jc w:val="center"/>
              <w:rPr>
                <w:rFonts w:ascii="Times New Roman" w:hAnsi="Times New Roman" w:cs="Times New Roman"/>
                <w:sz w:val="24"/>
                <w:szCs w:val="24"/>
              </w:rPr>
            </w:pPr>
            <w:r w:rsidRPr="008C0546">
              <w:rPr>
                <w:rFonts w:ascii="Times New Roman" w:hAnsi="Times New Roman" w:cs="Times New Roman"/>
                <w:b/>
                <w:sz w:val="24"/>
                <w:szCs w:val="24"/>
              </w:rPr>
              <w:t>докладчик</w:t>
            </w:r>
          </w:p>
        </w:tc>
      </w:tr>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1.</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shd w:val="clear" w:color="auto" w:fill="FFFFFF"/>
              <w:spacing w:after="150" w:line="240" w:lineRule="auto"/>
              <w:jc w:val="both"/>
              <w:rPr>
                <w:rFonts w:ascii="Times New Roman" w:hAnsi="Times New Roman" w:cs="Times New Roman"/>
                <w:sz w:val="24"/>
                <w:szCs w:val="24"/>
              </w:rPr>
            </w:pPr>
            <w:r w:rsidRPr="008C0546">
              <w:rPr>
                <w:rFonts w:ascii="Times New Roman" w:hAnsi="Times New Roman" w:cs="Times New Roman"/>
                <w:sz w:val="24"/>
                <w:szCs w:val="24"/>
              </w:rPr>
              <w:t xml:space="preserve">Проект на решение относно </w:t>
            </w:r>
            <w:r w:rsidRPr="008C0546">
              <w:rPr>
                <w:rFonts w:ascii="Times New Roman" w:hAnsi="Times New Roman" w:cs="Times New Roman"/>
                <w:sz w:val="24"/>
                <w:szCs w:val="24"/>
                <w:shd w:val="clear" w:color="auto" w:fill="FFFFFF"/>
              </w:rPr>
              <w:t xml:space="preserve">Поправка на техническа грешка в Решение № 45-НС/19.08.2022 год. на </w:t>
            </w:r>
            <w:r w:rsidRPr="008C0546">
              <w:rPr>
                <w:rFonts w:ascii="Times New Roman" w:hAnsi="Times New Roman" w:cs="Times New Roman"/>
                <w:sz w:val="24"/>
                <w:szCs w:val="24"/>
              </w:rPr>
              <w:t>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Янко Радунчев</w:t>
            </w:r>
          </w:p>
        </w:tc>
      </w:tr>
      <w:tr w:rsidR="008C0546" w:rsidRPr="008C0546" w:rsidTr="0038707F">
        <w:trPr>
          <w:trHeight w:val="1377"/>
        </w:trPr>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2.</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 xml:space="preserve">Проект на решение относно </w:t>
            </w:r>
            <w:r w:rsidRPr="008C0546">
              <w:rPr>
                <w:rFonts w:ascii="Times New Roman" w:hAnsi="Times New Roman" w:cs="Times New Roman"/>
                <w:szCs w:val="24"/>
                <w:shd w:val="clear" w:color="auto" w:fill="FFFFFF"/>
              </w:rPr>
              <w:t xml:space="preserve">Поправка на техническа грешка в Решение № 40-НС/19.08.2022 год. на </w:t>
            </w:r>
            <w:r w:rsidRPr="008C0546">
              <w:rPr>
                <w:rFonts w:ascii="Times New Roman" w:hAnsi="Times New Roman" w:cs="Times New Roman"/>
                <w:szCs w:val="24"/>
              </w:rPr>
              <w:t>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Янко Радунчев</w:t>
            </w:r>
          </w:p>
        </w:tc>
      </w:tr>
      <w:tr w:rsidR="008C0546" w:rsidRPr="008C0546" w:rsidTr="0038707F">
        <w:trPr>
          <w:trHeight w:val="567"/>
        </w:trPr>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3.</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E0052F" w:rsidP="0038707F">
            <w:pPr>
              <w:shd w:val="clear" w:color="auto" w:fill="FFFFFF"/>
              <w:spacing w:after="150"/>
              <w:jc w:val="both"/>
              <w:rPr>
                <w:rFonts w:ascii="Times New Roman" w:hAnsi="Times New Roman" w:cs="Times New Roman"/>
                <w:sz w:val="24"/>
                <w:szCs w:val="24"/>
                <w:lang w:eastAsia="bg-BG"/>
              </w:rPr>
            </w:pPr>
            <w:r>
              <w:rPr>
                <w:rFonts w:ascii="Times New Roman" w:hAnsi="Times New Roman" w:cs="Times New Roman"/>
                <w:sz w:val="24"/>
                <w:szCs w:val="24"/>
              </w:rPr>
              <w:t>Проект на решение относно</w:t>
            </w:r>
            <w:r w:rsidR="008C0546" w:rsidRPr="008C0546">
              <w:rPr>
                <w:rFonts w:ascii="Times New Roman" w:hAnsi="Times New Roman" w:cs="Times New Roman"/>
                <w:sz w:val="24"/>
                <w:szCs w:val="24"/>
              </w:rPr>
              <w:t xml:space="preserve"> </w:t>
            </w:r>
            <w:r w:rsidR="008C0546" w:rsidRPr="008C0546">
              <w:rPr>
                <w:rFonts w:ascii="Times New Roman" w:hAnsi="Times New Roman" w:cs="Times New Roman"/>
                <w:sz w:val="24"/>
                <w:szCs w:val="24"/>
                <w:shd w:val="clear" w:color="auto" w:fill="FFFFFF"/>
                <w:lang w:eastAsia="bg-BG"/>
              </w:rPr>
              <w:t xml:space="preserve">Поправка на техническа грешка в Решение № 50-НС/19.08.2022 год. на </w:t>
            </w:r>
            <w:r w:rsidR="008C0546" w:rsidRPr="008C0546">
              <w:rPr>
                <w:rFonts w:ascii="Times New Roman" w:hAnsi="Times New Roman" w:cs="Times New Roman"/>
                <w:sz w:val="24"/>
                <w:szCs w:val="24"/>
                <w:lang w:eastAsia="bg-BG"/>
              </w:rPr>
              <w:t>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Янко Радунчев</w:t>
            </w:r>
          </w:p>
        </w:tc>
      </w:tr>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4.</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jc w:val="both"/>
              <w:rPr>
                <w:rFonts w:ascii="Times New Roman" w:hAnsi="Times New Roman" w:cs="Times New Roman"/>
                <w:sz w:val="24"/>
                <w:szCs w:val="24"/>
                <w:lang w:eastAsia="bg-BG"/>
              </w:rPr>
            </w:pPr>
            <w:r w:rsidRPr="008C0546">
              <w:rPr>
                <w:rFonts w:ascii="Times New Roman" w:hAnsi="Times New Roman" w:cs="Times New Roman"/>
                <w:sz w:val="24"/>
                <w:szCs w:val="24"/>
              </w:rPr>
              <w:t xml:space="preserve">Проект на решение относно </w:t>
            </w:r>
            <w:r w:rsidRPr="008C0546">
              <w:rPr>
                <w:rFonts w:ascii="Times New Roman" w:hAnsi="Times New Roman" w:cs="Times New Roman"/>
                <w:sz w:val="24"/>
                <w:szCs w:val="24"/>
                <w:lang w:eastAsia="bg-BG"/>
              </w:rPr>
              <w:t>Допълване на Решение № 16-НС от 15.08.2022 г. относно подлежащите на вписване обстоятелства и реда за водене и поддържане на публичните регистри от Районната избирателна комисия  Седемнадесети район Пловдивски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Янко Радунчев</w:t>
            </w:r>
          </w:p>
        </w:tc>
      </w:tr>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5.</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shd w:val="clear" w:color="auto" w:fill="FFFFFF"/>
              <w:spacing w:after="150"/>
              <w:jc w:val="both"/>
              <w:rPr>
                <w:rFonts w:ascii="Times New Roman" w:hAnsi="Times New Roman" w:cs="Times New Roman"/>
                <w:sz w:val="24"/>
                <w:szCs w:val="24"/>
                <w:lang w:eastAsia="bg-BG"/>
              </w:rPr>
            </w:pPr>
            <w:r w:rsidRPr="008C0546">
              <w:rPr>
                <w:rFonts w:ascii="Times New Roman" w:hAnsi="Times New Roman" w:cs="Times New Roman"/>
                <w:sz w:val="24"/>
                <w:szCs w:val="24"/>
              </w:rPr>
              <w:t xml:space="preserve">Проект на решение относно </w:t>
            </w:r>
            <w:r w:rsidRPr="008C0546">
              <w:rPr>
                <w:rFonts w:ascii="Times New Roman" w:hAnsi="Times New Roman" w:cs="Times New Roman"/>
                <w:sz w:val="24"/>
                <w:szCs w:val="24"/>
                <w:shd w:val="clear" w:color="auto" w:fill="FFFFFF"/>
                <w:lang w:eastAsia="bg-BG"/>
              </w:rPr>
              <w:t xml:space="preserve">Условията и реда за участие на застъпници на кандидатите в кандидатските листи на партии, </w:t>
            </w:r>
            <w:r w:rsidRPr="008C0546">
              <w:rPr>
                <w:rFonts w:ascii="Times New Roman" w:hAnsi="Times New Roman" w:cs="Times New Roman"/>
                <w:sz w:val="24"/>
                <w:szCs w:val="24"/>
                <w:shd w:val="clear" w:color="auto" w:fill="FFFFFF"/>
                <w:lang w:eastAsia="bg-BG"/>
              </w:rPr>
              <w:lastRenderedPageBreak/>
              <w:t>коалиции и инициативни комитети в изборите за народни представители на 2 октомври 2022 г. на територията на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lastRenderedPageBreak/>
              <w:t>Янко Радунчев</w:t>
            </w:r>
          </w:p>
        </w:tc>
      </w:tr>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color w:val="auto"/>
                <w:szCs w:val="24"/>
              </w:rPr>
            </w:pPr>
            <w:r w:rsidRPr="008C0546">
              <w:rPr>
                <w:rFonts w:ascii="Times New Roman" w:hAnsi="Times New Roman" w:cs="Times New Roman"/>
                <w:color w:val="auto"/>
                <w:szCs w:val="24"/>
              </w:rPr>
              <w:lastRenderedPageBreak/>
              <w:t>6.</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shd w:val="clear" w:color="auto" w:fill="FFFFFF"/>
              <w:spacing w:after="150"/>
              <w:jc w:val="both"/>
              <w:rPr>
                <w:rFonts w:ascii="Times New Roman" w:hAnsi="Times New Roman" w:cs="Times New Roman"/>
                <w:sz w:val="24"/>
                <w:szCs w:val="24"/>
              </w:rPr>
            </w:pPr>
            <w:r w:rsidRPr="008C0546">
              <w:rPr>
                <w:rFonts w:ascii="Times New Roman" w:hAnsi="Times New Roman" w:cs="Times New Roman"/>
                <w:sz w:val="24"/>
                <w:szCs w:val="24"/>
              </w:rPr>
              <w:t>Регистрация на кандидатската листа, предложена от ПП НАРОДНА ПАРТИЯ ИСТИНАТА И САМО ИСТИНАТА за участие в изборите за народни представители на 2 октомври 2022 г. на територията на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jc w:val="both"/>
              <w:rPr>
                <w:rFonts w:ascii="Times New Roman" w:hAnsi="Times New Roman" w:cs="Times New Roman"/>
                <w:color w:val="auto"/>
                <w:szCs w:val="24"/>
              </w:rPr>
            </w:pPr>
            <w:r w:rsidRPr="008C0546">
              <w:rPr>
                <w:rFonts w:ascii="Times New Roman" w:hAnsi="Times New Roman" w:cs="Times New Roman"/>
                <w:color w:val="auto"/>
                <w:szCs w:val="24"/>
              </w:rPr>
              <w:t>Янко Радунчев</w:t>
            </w:r>
          </w:p>
        </w:tc>
      </w:tr>
      <w:tr w:rsidR="008C0546" w:rsidRPr="008C0546" w:rsidTr="0038707F">
        <w:tc>
          <w:tcPr>
            <w:tcW w:w="664"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7.</w:t>
            </w:r>
          </w:p>
        </w:tc>
        <w:tc>
          <w:tcPr>
            <w:tcW w:w="6942" w:type="dxa"/>
            <w:tcBorders>
              <w:top w:val="single" w:sz="4" w:space="0" w:color="000000"/>
              <w:left w:val="single" w:sz="4" w:space="0" w:color="000000"/>
              <w:bottom w:val="single" w:sz="4" w:space="0" w:color="000000"/>
            </w:tcBorders>
            <w:shd w:val="clear" w:color="auto" w:fill="auto"/>
          </w:tcPr>
          <w:p w:rsidR="008C0546" w:rsidRPr="008C0546" w:rsidRDefault="008C0546" w:rsidP="0038707F">
            <w:pPr>
              <w:pStyle w:val="af5"/>
              <w:jc w:val="both"/>
              <w:rPr>
                <w:rFonts w:ascii="Times New Roman" w:hAnsi="Times New Roman" w:cs="Times New Roman"/>
                <w:szCs w:val="24"/>
              </w:rPr>
            </w:pPr>
            <w:r w:rsidRPr="008C0546">
              <w:rPr>
                <w:rFonts w:ascii="Times New Roman" w:hAnsi="Times New Roman" w:cs="Times New Roman"/>
                <w:color w:val="auto"/>
                <w:szCs w:val="24"/>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8C0546" w:rsidRPr="008C0546" w:rsidRDefault="008C0546" w:rsidP="0038707F">
            <w:pPr>
              <w:pStyle w:val="af5"/>
              <w:snapToGrid w:val="0"/>
              <w:jc w:val="both"/>
              <w:rPr>
                <w:rFonts w:ascii="Times New Roman" w:hAnsi="Times New Roman" w:cs="Times New Roman"/>
                <w:color w:val="auto"/>
                <w:szCs w:val="24"/>
              </w:rPr>
            </w:pPr>
          </w:p>
        </w:tc>
      </w:tr>
    </w:tbl>
    <w:p w:rsidR="000F6B98" w:rsidRDefault="000F6B98" w:rsidP="008C0546">
      <w:pPr>
        <w:pStyle w:val="af5"/>
        <w:jc w:val="both"/>
        <w:rPr>
          <w:rFonts w:ascii="Times New Roman" w:eastAsia="Times New Roman" w:hAnsi="Times New Roman" w:cs="Times New Roman"/>
          <w:color w:val="auto"/>
          <w:szCs w:val="24"/>
          <w:lang w:eastAsia="bg-BG"/>
        </w:rPr>
      </w:pPr>
    </w:p>
    <w:p w:rsidR="00D51A6B" w:rsidRDefault="006D405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A32D6F" w:rsidRDefault="00A32D6F">
      <w:pPr>
        <w:pStyle w:val="af5"/>
        <w:ind w:firstLine="720"/>
        <w:jc w:val="both"/>
        <w:rPr>
          <w:rFonts w:ascii="Times New Roman" w:eastAsia="Times New Roman" w:hAnsi="Times New Roman" w:cs="Times New Roman"/>
          <w:color w:val="auto"/>
          <w:szCs w:val="24"/>
          <w:lang w:eastAsia="bg-BG"/>
        </w:rPr>
      </w:pPr>
    </w:p>
    <w:p w:rsidR="00D51A6B" w:rsidRDefault="00D51A6B">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51A6B" w:rsidTr="00522B2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424251">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F91A92">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8C0546">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Pr="00AD029A" w:rsidRDefault="00AD029A">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38707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22B2C"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51A6B" w:rsidRDefault="00D51A6B">
      <w:pPr>
        <w:pStyle w:val="af5"/>
        <w:jc w:val="both"/>
        <w:rPr>
          <w:rFonts w:ascii="Times New Roman" w:eastAsia="Times New Roman" w:hAnsi="Times New Roman" w:cs="Times New Roman"/>
          <w:color w:val="auto"/>
          <w:szCs w:val="24"/>
          <w:u w:val="single"/>
          <w:lang w:val="ru-RU" w:eastAsia="bg-BG"/>
        </w:rPr>
      </w:pPr>
    </w:p>
    <w:p w:rsidR="00D51A6B" w:rsidRDefault="006D405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lastRenderedPageBreak/>
        <w:t xml:space="preserve">Гласували: </w:t>
      </w:r>
    </w:p>
    <w:p w:rsidR="00D51A6B" w:rsidRDefault="00544D4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Pr="00465A27">
        <w:rPr>
          <w:rFonts w:ascii="Times New Roman" w:eastAsia="Times New Roman" w:hAnsi="Times New Roman" w:cs="Times New Roman"/>
          <w:color w:val="auto"/>
          <w:szCs w:val="24"/>
          <w:lang w:val="ru-RU" w:eastAsia="bg-BG"/>
        </w:rPr>
        <w:t>1</w:t>
      </w:r>
      <w:r w:rsidR="00465A27" w:rsidRPr="00465A27">
        <w:rPr>
          <w:rFonts w:ascii="Times New Roman" w:eastAsia="Times New Roman" w:hAnsi="Times New Roman" w:cs="Times New Roman"/>
          <w:color w:val="auto"/>
          <w:szCs w:val="24"/>
          <w:lang w:val="en-US" w:eastAsia="bg-BG"/>
        </w:rPr>
        <w:t>4</w:t>
      </w:r>
      <w:r w:rsidR="006D4050">
        <w:rPr>
          <w:rFonts w:ascii="Times New Roman" w:eastAsia="Times New Roman" w:hAnsi="Times New Roman" w:cs="Times New Roman"/>
          <w:color w:val="auto"/>
          <w:szCs w:val="24"/>
          <w:lang w:val="ru-RU" w:eastAsia="bg-BG"/>
        </w:rPr>
        <w:t xml:space="preserve">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A32D6F" w:rsidRDefault="00A32D6F">
      <w:pPr>
        <w:pStyle w:val="af5"/>
        <w:jc w:val="both"/>
        <w:rPr>
          <w:rFonts w:ascii="Times New Roman" w:eastAsia="Times New Roman" w:hAnsi="Times New Roman" w:cs="Times New Roman"/>
          <w:color w:val="auto"/>
          <w:szCs w:val="24"/>
          <w:lang w:val="ru-RU" w:eastAsia="bg-BG"/>
        </w:rPr>
      </w:pPr>
    </w:p>
    <w:p w:rsidR="00D51A6B" w:rsidRDefault="006D4050" w:rsidP="00F64FB6">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Дневният ред се прие с единодушие от присъстващите членове на Районна избирателна комисия Седемнадесети район Пловдивски.</w:t>
      </w:r>
    </w:p>
    <w:p w:rsidR="00A32D6F" w:rsidRDefault="00A32D6F">
      <w:pPr>
        <w:pStyle w:val="af5"/>
        <w:jc w:val="both"/>
        <w:rPr>
          <w:rFonts w:hint="eastAsia"/>
        </w:rPr>
      </w:pPr>
    </w:p>
    <w:p w:rsidR="00D51A6B" w:rsidRDefault="006D4050" w:rsidP="00F64FB6">
      <w:pPr>
        <w:pStyle w:val="af5"/>
        <w:ind w:firstLine="708"/>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rsidR="00D51A6B" w:rsidRDefault="006D4050" w:rsidP="004270CD">
      <w:pPr>
        <w:shd w:val="clear" w:color="auto" w:fill="FFFFFF"/>
        <w:spacing w:after="150"/>
        <w:ind w:firstLine="708"/>
        <w:jc w:val="both"/>
        <w:rPr>
          <w:rFonts w:ascii="Times New Roman" w:hAnsi="Times New Roman"/>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 xml:space="preserve">Проект на решение </w:t>
      </w:r>
      <w:r w:rsidR="004270CD" w:rsidRPr="005F66D7">
        <w:rPr>
          <w:rFonts w:ascii="Times New Roman" w:hAnsi="Times New Roman"/>
        </w:rPr>
        <w:t>ОТНОСНО:</w:t>
      </w:r>
      <w:r w:rsidR="004270CD" w:rsidRPr="005F66D7">
        <w:rPr>
          <w:rFonts w:ascii="Times New Roman" w:hAnsi="Times New Roman"/>
          <w:shd w:val="clear" w:color="auto" w:fill="FFFFFF"/>
        </w:rPr>
        <w:t xml:space="preserve">  Поправка на техническа грешка в Решение № 45-НС/19.08.2022 год. на </w:t>
      </w:r>
      <w:r w:rsidR="004270CD" w:rsidRPr="005F66D7">
        <w:rPr>
          <w:rFonts w:ascii="Times New Roman" w:hAnsi="Times New Roman"/>
        </w:rPr>
        <w:t>Районна избирателна комисия Седемнадесети изборен район Пловдивски</w:t>
      </w:r>
      <w:r w:rsidR="004270CD">
        <w:rPr>
          <w:rFonts w:ascii="Times New Roman" w:hAnsi="Times New Roman"/>
        </w:rPr>
        <w:t>.</w:t>
      </w:r>
    </w:p>
    <w:p w:rsidR="00895CD4" w:rsidRPr="004270CD" w:rsidRDefault="00895CD4" w:rsidP="004270CD">
      <w:pPr>
        <w:shd w:val="clear" w:color="auto" w:fill="FFFFFF" w:themeFill="background1"/>
        <w:spacing w:beforeAutospacing="1"/>
        <w:jc w:val="center"/>
        <w:rPr>
          <w:rFonts w:ascii="Times New Roman" w:hAnsi="Times New Roman"/>
          <w:shd w:val="clear" w:color="auto" w:fill="FFFF00"/>
        </w:rPr>
      </w:pPr>
      <w:r w:rsidRPr="005F66D7">
        <w:rPr>
          <w:rFonts w:ascii="Times New Roman" w:hAnsi="Times New Roman"/>
          <w:b/>
          <w:bCs/>
        </w:rPr>
        <w:t>РЕШЕНИЕ</w:t>
      </w:r>
      <w:r w:rsidRPr="005F66D7">
        <w:rPr>
          <w:rFonts w:ascii="Times New Roman" w:hAnsi="Times New Roman"/>
        </w:rPr>
        <w:br/>
        <w:t>№ 60-НС</w:t>
      </w:r>
      <w:r w:rsidRPr="005F66D7">
        <w:rPr>
          <w:rFonts w:ascii="Times New Roman" w:hAnsi="Times New Roman"/>
        </w:rPr>
        <w:br/>
        <w:t xml:space="preserve">Пловдив област, </w:t>
      </w:r>
      <w:r>
        <w:rPr>
          <w:rFonts w:ascii="Times New Roman" w:hAnsi="Times New Roman"/>
        </w:rPr>
        <w:t>23</w:t>
      </w:r>
      <w:r w:rsidRPr="005F66D7">
        <w:rPr>
          <w:rFonts w:ascii="Times New Roman" w:hAnsi="Times New Roman"/>
        </w:rPr>
        <w:t>.08.2022 г.</w:t>
      </w:r>
    </w:p>
    <w:p w:rsidR="00895CD4" w:rsidRPr="005F66D7" w:rsidRDefault="00895CD4" w:rsidP="00895CD4">
      <w:pPr>
        <w:shd w:val="clear" w:color="auto" w:fill="FFFFFF"/>
        <w:spacing w:after="150"/>
        <w:ind w:firstLine="708"/>
        <w:jc w:val="both"/>
        <w:rPr>
          <w:rFonts w:ascii="Times New Roman" w:hAnsi="Times New Roman"/>
        </w:rPr>
      </w:pPr>
      <w:r w:rsidRPr="005F66D7">
        <w:rPr>
          <w:rFonts w:ascii="Times New Roman" w:hAnsi="Times New Roman"/>
        </w:rPr>
        <w:t>ОТНОСНО:</w:t>
      </w:r>
      <w:r w:rsidRPr="005F66D7">
        <w:rPr>
          <w:rFonts w:ascii="Times New Roman" w:hAnsi="Times New Roman"/>
          <w:shd w:val="clear" w:color="auto" w:fill="FFFFFF"/>
        </w:rPr>
        <w:t xml:space="preserve">  Поправка на техническа грешка в Решение № 45-НС/19.08.2022 год. на </w:t>
      </w:r>
      <w:r w:rsidRPr="005F66D7">
        <w:rPr>
          <w:rFonts w:ascii="Times New Roman" w:hAnsi="Times New Roman"/>
        </w:rPr>
        <w:t>Районна избирателна комисия Седемнадесети изборен район Пловдивски</w:t>
      </w:r>
      <w:r>
        <w:rPr>
          <w:rFonts w:ascii="Times New Roman" w:hAnsi="Times New Roman"/>
        </w:rPr>
        <w:t>.</w:t>
      </w:r>
    </w:p>
    <w:p w:rsidR="00895CD4" w:rsidRPr="005F66D7" w:rsidRDefault="00895CD4" w:rsidP="00895CD4">
      <w:pPr>
        <w:spacing w:after="150"/>
        <w:ind w:firstLine="708"/>
        <w:jc w:val="both"/>
        <w:rPr>
          <w:rFonts w:ascii="Times New Roman" w:hAnsi="Times New Roman"/>
        </w:rPr>
      </w:pPr>
      <w:r w:rsidRPr="005F66D7">
        <w:rPr>
          <w:rFonts w:ascii="Times New Roman" w:hAnsi="Times New Roman"/>
        </w:rPr>
        <w:t xml:space="preserve">Със свое </w:t>
      </w:r>
      <w:r w:rsidRPr="005F66D7">
        <w:rPr>
          <w:rFonts w:ascii="Times New Roman" w:hAnsi="Times New Roman"/>
          <w:shd w:val="clear" w:color="auto" w:fill="FFFFFF"/>
        </w:rPr>
        <w:t xml:space="preserve">Решение № 45-НС/19.08.2022 год., </w:t>
      </w:r>
      <w:r w:rsidRPr="005F66D7">
        <w:rPr>
          <w:rFonts w:ascii="Times New Roman" w:hAnsi="Times New Roman"/>
        </w:rPr>
        <w:t>Районна избирателна комисия Седемнадесети изборен район Пловдивски е определила</w:t>
      </w:r>
      <w:r w:rsidRPr="005F66D7">
        <w:rPr>
          <w:rFonts w:ascii="Times New Roman" w:hAnsi="Times New Roman"/>
          <w:shd w:val="clear" w:color="auto" w:fill="FFFFFF"/>
        </w:rPr>
        <w:t xml:space="preserve"> броя на членовете на секционните избирателни комисии в </w:t>
      </w:r>
      <w:r w:rsidRPr="005F66D7">
        <w:rPr>
          <w:rStyle w:val="a9"/>
          <w:rFonts w:ascii="Times New Roman" w:hAnsi="Times New Roman"/>
          <w:shd w:val="clear" w:color="auto" w:fill="FFFFFF"/>
        </w:rPr>
        <w:t xml:space="preserve">община </w:t>
      </w:r>
      <w:r w:rsidRPr="005F66D7">
        <w:rPr>
          <w:rStyle w:val="a9"/>
          <w:rFonts w:ascii="Times New Roman" w:hAnsi="Times New Roman"/>
        </w:rPr>
        <w:t>Хисаря,</w:t>
      </w:r>
      <w:r w:rsidRPr="005F66D7">
        <w:rPr>
          <w:rFonts w:ascii="Times New Roman" w:hAnsi="Times New Roman"/>
        </w:rPr>
        <w:t xml:space="preserve"> както следва: в състав с по 7 членове </w:t>
      </w:r>
      <w:r w:rsidRPr="005F66D7">
        <w:rPr>
          <w:rFonts w:ascii="Times New Roman" w:hAnsi="Times New Roman"/>
          <w:b/>
          <w:bCs/>
        </w:rPr>
        <w:t>- 14 бр</w:t>
      </w:r>
      <w:r w:rsidRPr="005F66D7">
        <w:rPr>
          <w:rFonts w:ascii="Times New Roman" w:hAnsi="Times New Roman"/>
        </w:rPr>
        <w:t xml:space="preserve">.  </w:t>
      </w:r>
      <w:proofErr w:type="gramStart"/>
      <w:r w:rsidRPr="005F66D7">
        <w:rPr>
          <w:rFonts w:ascii="Times New Roman" w:hAnsi="Times New Roman"/>
        </w:rPr>
        <w:t>СИК  и</w:t>
      </w:r>
      <w:proofErr w:type="gramEnd"/>
      <w:r w:rsidRPr="005F66D7">
        <w:rPr>
          <w:rFonts w:ascii="Times New Roman" w:hAnsi="Times New Roman"/>
        </w:rPr>
        <w:t xml:space="preserve"> в състав с по 9 членове </w:t>
      </w:r>
      <w:r w:rsidRPr="005F66D7">
        <w:rPr>
          <w:rFonts w:ascii="Times New Roman" w:hAnsi="Times New Roman"/>
          <w:b/>
          <w:bCs/>
        </w:rPr>
        <w:t>– 6 бр.</w:t>
      </w:r>
      <w:r w:rsidRPr="005F66D7">
        <w:rPr>
          <w:rFonts w:ascii="Times New Roman" w:hAnsi="Times New Roman"/>
        </w:rPr>
        <w:t> </w:t>
      </w:r>
      <w:proofErr w:type="gramStart"/>
      <w:r w:rsidRPr="005F66D7">
        <w:rPr>
          <w:rFonts w:ascii="Times New Roman" w:hAnsi="Times New Roman"/>
        </w:rPr>
        <w:t>СИК  или</w:t>
      </w:r>
      <w:proofErr w:type="gramEnd"/>
      <w:r w:rsidRPr="005F66D7">
        <w:rPr>
          <w:rFonts w:ascii="Times New Roman" w:hAnsi="Times New Roman"/>
        </w:rPr>
        <w:t xml:space="preserve"> общо за община Хисаря - </w:t>
      </w:r>
      <w:r w:rsidRPr="005F66D7">
        <w:rPr>
          <w:rFonts w:ascii="Times New Roman" w:hAnsi="Times New Roman"/>
          <w:b/>
        </w:rPr>
        <w:t>20 бр.</w:t>
      </w:r>
      <w:r w:rsidRPr="005F66D7">
        <w:rPr>
          <w:rFonts w:ascii="Times New Roman" w:hAnsi="Times New Roman"/>
        </w:rPr>
        <w:t xml:space="preserve"> СИК.</w:t>
      </w:r>
    </w:p>
    <w:p w:rsidR="00895CD4" w:rsidRPr="005F66D7" w:rsidRDefault="00895CD4" w:rsidP="00895CD4">
      <w:pPr>
        <w:shd w:val="clear" w:color="auto" w:fill="FFFFFF"/>
        <w:spacing w:after="150"/>
        <w:ind w:firstLine="708"/>
        <w:jc w:val="both"/>
        <w:rPr>
          <w:rFonts w:ascii="Times New Roman" w:hAnsi="Times New Roman"/>
        </w:rPr>
      </w:pPr>
      <w:r w:rsidRPr="005F66D7">
        <w:rPr>
          <w:rStyle w:val="a9"/>
          <w:rFonts w:ascii="Times New Roman" w:hAnsi="Times New Roman"/>
        </w:rPr>
        <w:t xml:space="preserve"> </w:t>
      </w:r>
      <w:r w:rsidRPr="005F66D7">
        <w:rPr>
          <w:rFonts w:ascii="Times New Roman" w:hAnsi="Times New Roman"/>
        </w:rPr>
        <w:t>След извършена служебна проверка се установи, че Районна избирателна комисия Седемнадесети изборен район Пловдивски е определила състава и ръководствата на секционните избирателни комисии за 19 броя СИК.</w:t>
      </w:r>
    </w:p>
    <w:p w:rsidR="00895CD4" w:rsidRPr="005F66D7" w:rsidRDefault="00895CD4" w:rsidP="00895CD4">
      <w:pPr>
        <w:shd w:val="clear" w:color="auto" w:fill="FFFFFF"/>
        <w:spacing w:after="150"/>
        <w:jc w:val="both"/>
        <w:rPr>
          <w:rFonts w:ascii="Times New Roman" w:hAnsi="Times New Roman"/>
        </w:rPr>
      </w:pPr>
      <w:r w:rsidRPr="005F66D7">
        <w:rPr>
          <w:rFonts w:ascii="Helvetica" w:hAnsi="Helvetica" w:cs="Helvetica"/>
          <w:sz w:val="21"/>
          <w:szCs w:val="21"/>
        </w:rPr>
        <w:t> </w:t>
      </w:r>
      <w:r w:rsidRPr="005F66D7">
        <w:rPr>
          <w:rFonts w:ascii="Helvetica" w:hAnsi="Helvetica" w:cs="Helvetica"/>
          <w:sz w:val="21"/>
          <w:szCs w:val="21"/>
        </w:rPr>
        <w:tab/>
      </w:r>
      <w:r w:rsidRPr="005F66D7">
        <w:rPr>
          <w:rFonts w:ascii="Times New Roman" w:hAnsi="Times New Roman"/>
        </w:rPr>
        <w:t>Предвид гореизложеното и на основание чл. 72, ал. 1, т. 1 от Изборния кодекс Районна избирателна комисия Седемнадесети изборен район - Пловдивски,</w:t>
      </w:r>
    </w:p>
    <w:p w:rsidR="00895CD4" w:rsidRPr="005F66D7" w:rsidRDefault="00895CD4" w:rsidP="00895CD4">
      <w:pPr>
        <w:shd w:val="clear" w:color="auto" w:fill="FFFFFF"/>
        <w:spacing w:after="150"/>
        <w:jc w:val="center"/>
        <w:rPr>
          <w:rFonts w:ascii="Times New Roman" w:hAnsi="Times New Roman"/>
        </w:rPr>
      </w:pPr>
      <w:r w:rsidRPr="005F66D7">
        <w:rPr>
          <w:rFonts w:ascii="Times New Roman" w:hAnsi="Times New Roman"/>
          <w:b/>
          <w:bCs/>
        </w:rPr>
        <w:t>Р Е Ш И</w:t>
      </w:r>
      <w:r w:rsidRPr="005F66D7">
        <w:rPr>
          <w:rFonts w:ascii="Times New Roman" w:hAnsi="Times New Roman"/>
        </w:rPr>
        <w:t>:</w:t>
      </w:r>
    </w:p>
    <w:p w:rsidR="00895CD4" w:rsidRPr="005F66D7" w:rsidRDefault="00895CD4" w:rsidP="00895CD4">
      <w:pPr>
        <w:shd w:val="clear" w:color="auto" w:fill="FFFFFF"/>
        <w:spacing w:after="150"/>
        <w:jc w:val="both"/>
        <w:rPr>
          <w:rFonts w:ascii="Times New Roman" w:hAnsi="Times New Roman"/>
        </w:rPr>
      </w:pPr>
      <w:r w:rsidRPr="005F66D7">
        <w:rPr>
          <w:rFonts w:ascii="Times New Roman" w:hAnsi="Times New Roman"/>
          <w:b/>
          <w:bCs/>
        </w:rPr>
        <w:t xml:space="preserve">ДОПУСКА ПОПРАВКA </w:t>
      </w:r>
      <w:r w:rsidRPr="005F66D7">
        <w:rPr>
          <w:rFonts w:ascii="Times New Roman" w:hAnsi="Times New Roman"/>
          <w:bCs/>
        </w:rPr>
        <w:t>на</w:t>
      </w:r>
      <w:r w:rsidRPr="005F66D7">
        <w:rPr>
          <w:rFonts w:ascii="Times New Roman" w:hAnsi="Times New Roman"/>
        </w:rPr>
        <w:t xml:space="preserve"> техническа грешка в </w:t>
      </w:r>
      <w:r w:rsidRPr="005F66D7">
        <w:rPr>
          <w:rFonts w:ascii="Times New Roman" w:hAnsi="Times New Roman"/>
          <w:shd w:val="clear" w:color="auto" w:fill="FFFFFF"/>
        </w:rPr>
        <w:t xml:space="preserve">Решение № 45-НС/19.08.2022 год. </w:t>
      </w:r>
      <w:r w:rsidRPr="005F66D7">
        <w:rPr>
          <w:rFonts w:ascii="Times New Roman" w:hAnsi="Times New Roman"/>
        </w:rPr>
        <w:t>на Районна избирателна комисия Седемнадесети изборен район – Пловдивски, както следва:</w:t>
      </w:r>
    </w:p>
    <w:p w:rsidR="00895CD4" w:rsidRPr="005F66D7" w:rsidRDefault="00895CD4" w:rsidP="00895CD4">
      <w:pPr>
        <w:shd w:val="clear" w:color="auto" w:fill="FFFFFF"/>
        <w:spacing w:after="150"/>
        <w:ind w:firstLine="708"/>
        <w:jc w:val="both"/>
        <w:rPr>
          <w:rFonts w:ascii="Times New Roman" w:hAnsi="Times New Roman"/>
          <w:shd w:val="clear" w:color="auto" w:fill="FFFFFF"/>
        </w:rPr>
      </w:pPr>
      <w:r w:rsidRPr="005F66D7">
        <w:rPr>
          <w:rFonts w:ascii="Times New Roman" w:hAnsi="Times New Roman"/>
          <w:shd w:val="clear" w:color="auto" w:fill="FFFFFF"/>
        </w:rPr>
        <w:t>Точка 2:</w:t>
      </w:r>
    </w:p>
    <w:p w:rsidR="00895CD4" w:rsidRPr="005F66D7" w:rsidRDefault="00895CD4" w:rsidP="00895CD4">
      <w:pPr>
        <w:shd w:val="clear" w:color="auto" w:fill="FFFFFF"/>
        <w:spacing w:before="100" w:beforeAutospacing="1" w:after="100" w:afterAutospacing="1"/>
        <w:ind w:firstLine="708"/>
        <w:jc w:val="both"/>
        <w:rPr>
          <w:rFonts w:ascii="Times New Roman" w:hAnsi="Times New Roman"/>
        </w:rPr>
      </w:pPr>
      <w:r w:rsidRPr="005F66D7">
        <w:rPr>
          <w:rFonts w:ascii="Times New Roman" w:hAnsi="Times New Roman"/>
        </w:rPr>
        <w:t>„2. 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895CD4" w:rsidRPr="005E5760" w:rsidTr="0038707F">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lastRenderedPageBreak/>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Членове</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shd w:val="clear" w:color="auto" w:fill="FFFFFF"/>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10</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Pr>
                <w:rFonts w:ascii="Times New Roman" w:hAnsi="Times New Roman"/>
                <w:color w:val="000000" w:themeColor="text1"/>
              </w:rPr>
              <w:t>1</w:t>
            </w:r>
            <w:r w:rsidRPr="005E5760">
              <w:rPr>
                <w:rFonts w:ascii="Times New Roman" w:hAnsi="Times New Roman"/>
                <w:color w:val="000000" w:themeColor="text1"/>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24</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9</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11</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13</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14</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15</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shd w:val="clear" w:color="auto" w:fill="FFFFFF"/>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16</w:t>
            </w:r>
          </w:p>
        </w:tc>
      </w:tr>
    </w:tbl>
    <w:p w:rsidR="00895CD4" w:rsidRDefault="00895CD4" w:rsidP="00895CD4">
      <w:pPr>
        <w:shd w:val="clear" w:color="auto" w:fill="FFFFFF"/>
        <w:spacing w:after="150"/>
        <w:ind w:left="360"/>
        <w:jc w:val="both"/>
        <w:rPr>
          <w:rFonts w:ascii="Times New Roman" w:hAnsi="Times New Roman"/>
          <w:color w:val="000000" w:themeColor="text1"/>
        </w:rPr>
      </w:pPr>
    </w:p>
    <w:p w:rsidR="00895CD4" w:rsidRDefault="00895CD4" w:rsidP="00895CD4">
      <w:pPr>
        <w:shd w:val="clear" w:color="auto" w:fill="FFFFFF"/>
        <w:spacing w:after="150"/>
        <w:ind w:left="360"/>
        <w:jc w:val="both"/>
        <w:rPr>
          <w:rFonts w:ascii="Times New Roman" w:hAnsi="Times New Roman"/>
          <w:color w:val="000000" w:themeColor="text1"/>
        </w:rPr>
      </w:pPr>
      <w:r>
        <w:rPr>
          <w:rFonts w:ascii="Times New Roman" w:hAnsi="Times New Roman"/>
          <w:color w:val="000000" w:themeColor="text1"/>
        </w:rPr>
        <w:t>Да се чете:</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895CD4" w:rsidRPr="005E5760" w:rsidTr="0038707F">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b/>
                <w:bCs/>
                <w:color w:val="000000" w:themeColor="text1"/>
              </w:rPr>
              <w:t>Членове</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shd w:val="clear" w:color="auto" w:fill="FFFFFF"/>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10</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10</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11</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13</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15</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16</w:t>
            </w:r>
          </w:p>
        </w:tc>
      </w:tr>
      <w:tr w:rsidR="00895CD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rPr>
                <w:rFonts w:ascii="Times New Roman" w:hAnsi="Times New Roman"/>
                <w:color w:val="000000" w:themeColor="text1"/>
              </w:rPr>
            </w:pPr>
            <w:r w:rsidRPr="005E5760">
              <w:rPr>
                <w:rFonts w:ascii="Times New Roman" w:hAnsi="Times New Roman"/>
                <w:color w:val="000000" w:themeColor="text1"/>
                <w:shd w:val="clear" w:color="auto" w:fill="FFFFFF"/>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5CD4" w:rsidRPr="005E5760" w:rsidRDefault="00895CD4" w:rsidP="0038707F">
            <w:pPr>
              <w:spacing w:after="150"/>
              <w:jc w:val="center"/>
              <w:rPr>
                <w:rFonts w:ascii="Times New Roman" w:hAnsi="Times New Roman"/>
                <w:color w:val="000000" w:themeColor="text1"/>
              </w:rPr>
            </w:pPr>
            <w:r>
              <w:rPr>
                <w:rFonts w:ascii="Times New Roman" w:hAnsi="Times New Roman"/>
                <w:color w:val="000000" w:themeColor="text1"/>
              </w:rPr>
              <w:t>17</w:t>
            </w:r>
          </w:p>
        </w:tc>
      </w:tr>
    </w:tbl>
    <w:p w:rsidR="00895CD4" w:rsidRDefault="00895CD4" w:rsidP="00DE7B81">
      <w:pPr>
        <w:shd w:val="clear" w:color="auto" w:fill="FFFFFF"/>
        <w:spacing w:after="150"/>
        <w:jc w:val="both"/>
        <w:rPr>
          <w:rFonts w:ascii="Times New Roman" w:hAnsi="Times New Roman"/>
          <w:color w:val="000000" w:themeColor="text1"/>
        </w:rPr>
      </w:pPr>
    </w:p>
    <w:p w:rsidR="00895CD4" w:rsidRDefault="00895CD4" w:rsidP="00895CD4">
      <w:pPr>
        <w:shd w:val="clear" w:color="auto" w:fill="FFFFFF"/>
        <w:spacing w:after="150"/>
        <w:ind w:left="360"/>
        <w:jc w:val="both"/>
        <w:rPr>
          <w:rFonts w:ascii="Times New Roman" w:hAnsi="Times New Roman"/>
          <w:color w:val="000000" w:themeColor="text1"/>
        </w:rPr>
      </w:pPr>
      <w:r>
        <w:rPr>
          <w:rFonts w:ascii="Times New Roman" w:hAnsi="Times New Roman"/>
          <w:color w:val="000000" w:themeColor="text1"/>
        </w:rPr>
        <w:t>Останалата част от решението остава непроменена.</w:t>
      </w:r>
    </w:p>
    <w:p w:rsidR="00A32D6F" w:rsidRPr="00895CD4" w:rsidRDefault="00895CD4" w:rsidP="00895CD4">
      <w:pPr>
        <w:shd w:val="clear" w:color="auto" w:fill="FFFFFF"/>
        <w:spacing w:after="150"/>
        <w:jc w:val="both"/>
        <w:rPr>
          <w:rFonts w:ascii="Times New Roman" w:hAnsi="Times New Roman"/>
          <w:color w:val="000000" w:themeColor="text1"/>
        </w:rPr>
      </w:pPr>
      <w:r w:rsidRPr="005F66D7">
        <w:rPr>
          <w:rFonts w:ascii="Times New Roman" w:hAnsi="Times New Roman"/>
          <w:i/>
          <w:color w:val="000000" w:themeColor="text1"/>
        </w:rPr>
        <w:lastRenderedPageBreak/>
        <w:t>      </w:t>
      </w:r>
      <w:r w:rsidRPr="00F3292C">
        <w:rPr>
          <w:rFonts w:ascii="Times New Roman" w:hAnsi="Times New Roman"/>
          <w:color w:val="000000" w:themeColor="text1"/>
        </w:rPr>
        <w:t>Настоящото решение може да бъде оспорено пред Централната избирателна комисия в тридневен срок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522B2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824332" w:rsidP="001F5D90">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895CD4"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895CD4"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E5084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AA4D53" w:rsidP="001F5D90">
            <w:pPr>
              <w:pStyle w:val="af5"/>
              <w:jc w:val="both"/>
              <w:rPr>
                <w:rFonts w:ascii="Times New Roman" w:hAnsi="Times New Roman" w:cs="Times New Roman"/>
                <w:color w:val="auto"/>
                <w:szCs w:val="24"/>
              </w:rPr>
            </w:pPr>
            <w:r>
              <w:rPr>
                <w:rFonts w:ascii="Times New Roman" w:eastAsia="Calibri" w:hAnsi="Times New Roman" w:cs="Times New Roman"/>
                <w:color w:val="auto"/>
                <w:szCs w:val="24"/>
              </w:rPr>
              <w:t>ОТСЪСТВА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22B2C"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C43484" w:rsidRDefault="00C43484"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E50848"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00824332" w:rsidRPr="00824332">
        <w:rPr>
          <w:rFonts w:ascii="Times New Roman" w:eastAsia="Times New Roman" w:hAnsi="Times New Roman" w:cs="Times New Roman"/>
          <w:color w:val="auto"/>
          <w:szCs w:val="24"/>
          <w:lang w:val="ru-RU" w:eastAsia="bg-BG"/>
        </w:rPr>
        <w:t>14</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A32D6F" w:rsidRDefault="00A32D6F">
      <w:pPr>
        <w:pStyle w:val="af5"/>
        <w:jc w:val="both"/>
        <w:rPr>
          <w:rFonts w:ascii="Times New Roman" w:eastAsia="Times New Roman" w:hAnsi="Times New Roman" w:cs="Times New Roman"/>
          <w:color w:val="auto"/>
          <w:kern w:val="0"/>
          <w:szCs w:val="24"/>
          <w:lang w:eastAsia="bg-BG" w:bidi="ar-SA"/>
        </w:rPr>
      </w:pPr>
    </w:p>
    <w:p w:rsidR="0007020D" w:rsidRDefault="0007020D">
      <w:pPr>
        <w:pStyle w:val="af5"/>
        <w:jc w:val="both"/>
        <w:rPr>
          <w:rFonts w:ascii="Times New Roman" w:eastAsia="Times New Roman" w:hAnsi="Times New Roman" w:cs="Times New Roman"/>
          <w:color w:val="auto"/>
          <w:kern w:val="0"/>
          <w:szCs w:val="24"/>
          <w:lang w:eastAsia="bg-BG" w:bidi="ar-SA"/>
        </w:rPr>
      </w:pPr>
    </w:p>
    <w:p w:rsidR="00D51A6B" w:rsidRDefault="006D4050" w:rsidP="00F64FB6">
      <w:pPr>
        <w:pStyle w:val="af5"/>
        <w:ind w:firstLine="708"/>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2 от дневния ред:</w:t>
      </w:r>
    </w:p>
    <w:p w:rsidR="00D51A6B" w:rsidRPr="00B64915" w:rsidRDefault="006D4050" w:rsidP="00B64915">
      <w:pPr>
        <w:shd w:val="clear" w:color="auto" w:fill="FFFFFF"/>
        <w:spacing w:after="150"/>
        <w:ind w:firstLine="708"/>
        <w:jc w:val="both"/>
        <w:rPr>
          <w:rFonts w:ascii="Times New Roman" w:hAnsi="Times New Roman"/>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 xml:space="preserve">Проект на решение </w:t>
      </w:r>
      <w:r w:rsidR="00B64915" w:rsidRPr="00B17611">
        <w:rPr>
          <w:rFonts w:ascii="Times New Roman" w:hAnsi="Times New Roman"/>
        </w:rPr>
        <w:t>ОТНОСНО:</w:t>
      </w:r>
      <w:r w:rsidR="00B64915" w:rsidRPr="00B17611">
        <w:rPr>
          <w:rFonts w:ascii="Times New Roman" w:hAnsi="Times New Roman"/>
          <w:shd w:val="clear" w:color="auto" w:fill="FFFFFF"/>
        </w:rPr>
        <w:t xml:space="preserve">  Поправка на техническа грешка в Решение № 40-НС/19.08.2022 год. на </w:t>
      </w:r>
      <w:r w:rsidR="00B64915" w:rsidRPr="00B17611">
        <w:rPr>
          <w:rFonts w:ascii="Times New Roman" w:hAnsi="Times New Roman"/>
        </w:rPr>
        <w:t>Районна избирателна комисия Седемнадесети изборен район Пловдивски</w:t>
      </w:r>
      <w:r w:rsidR="00B64915">
        <w:rPr>
          <w:rFonts w:ascii="Times New Roman" w:hAnsi="Times New Roman"/>
        </w:rPr>
        <w:t>.</w:t>
      </w:r>
    </w:p>
    <w:p w:rsidR="00EC3724" w:rsidRPr="00EC3724" w:rsidRDefault="00EC3724" w:rsidP="00EC3724">
      <w:pPr>
        <w:shd w:val="clear" w:color="auto" w:fill="FFFFFF" w:themeFill="background1"/>
        <w:spacing w:beforeAutospacing="1"/>
        <w:jc w:val="center"/>
        <w:rPr>
          <w:rFonts w:ascii="Times New Roman" w:hAnsi="Times New Roman"/>
          <w:shd w:val="clear" w:color="auto" w:fill="FFFF00"/>
        </w:rPr>
      </w:pPr>
      <w:r w:rsidRPr="00B17611">
        <w:rPr>
          <w:rFonts w:ascii="Times New Roman" w:hAnsi="Times New Roman"/>
          <w:b/>
          <w:bCs/>
        </w:rPr>
        <w:t>РЕШЕНИЕ</w:t>
      </w:r>
      <w:r w:rsidRPr="00B17611">
        <w:rPr>
          <w:rFonts w:ascii="Times New Roman" w:hAnsi="Times New Roman"/>
        </w:rPr>
        <w:br/>
        <w:t xml:space="preserve">№ </w:t>
      </w:r>
      <w:r>
        <w:rPr>
          <w:rFonts w:ascii="Times New Roman" w:hAnsi="Times New Roman"/>
        </w:rPr>
        <w:t>61</w:t>
      </w:r>
      <w:r w:rsidRPr="00B17611">
        <w:rPr>
          <w:rFonts w:ascii="Times New Roman" w:hAnsi="Times New Roman"/>
        </w:rPr>
        <w:t>-НС</w:t>
      </w:r>
      <w:r w:rsidRPr="00B17611">
        <w:rPr>
          <w:rFonts w:ascii="Times New Roman" w:hAnsi="Times New Roman"/>
        </w:rPr>
        <w:br/>
        <w:t xml:space="preserve">Пловдив област, </w:t>
      </w:r>
      <w:r>
        <w:rPr>
          <w:rFonts w:ascii="Times New Roman" w:hAnsi="Times New Roman"/>
        </w:rPr>
        <w:t>23</w:t>
      </w:r>
      <w:r w:rsidRPr="00B17611">
        <w:rPr>
          <w:rFonts w:ascii="Times New Roman" w:hAnsi="Times New Roman"/>
        </w:rPr>
        <w:t>.08.2022 г.</w:t>
      </w:r>
    </w:p>
    <w:p w:rsidR="00EC3724" w:rsidRPr="00B17611" w:rsidRDefault="00EC3724" w:rsidP="00EC3724">
      <w:pPr>
        <w:shd w:val="clear" w:color="auto" w:fill="FFFFFF"/>
        <w:spacing w:after="150"/>
        <w:ind w:firstLine="708"/>
        <w:jc w:val="both"/>
        <w:rPr>
          <w:rFonts w:ascii="Times New Roman" w:hAnsi="Times New Roman"/>
        </w:rPr>
      </w:pPr>
      <w:r w:rsidRPr="00B17611">
        <w:rPr>
          <w:rFonts w:ascii="Times New Roman" w:hAnsi="Times New Roman"/>
        </w:rPr>
        <w:t>ОТНОСНО:</w:t>
      </w:r>
      <w:r w:rsidRPr="00B17611">
        <w:rPr>
          <w:rFonts w:ascii="Times New Roman" w:hAnsi="Times New Roman"/>
          <w:shd w:val="clear" w:color="auto" w:fill="FFFFFF"/>
        </w:rPr>
        <w:t xml:space="preserve">  Поправка на техническа грешка в Решение № 40-НС/19.08.2022 год. на </w:t>
      </w:r>
      <w:r w:rsidRPr="00B17611">
        <w:rPr>
          <w:rFonts w:ascii="Times New Roman" w:hAnsi="Times New Roman"/>
        </w:rPr>
        <w:t>Районна избирателна комисия Седемнадесети изборен район Пловдивски</w:t>
      </w:r>
      <w:r>
        <w:rPr>
          <w:rFonts w:ascii="Times New Roman" w:hAnsi="Times New Roman"/>
        </w:rPr>
        <w:t>.</w:t>
      </w:r>
    </w:p>
    <w:p w:rsidR="00EC3724" w:rsidRPr="00B17611" w:rsidRDefault="00EC3724" w:rsidP="00EC3724">
      <w:pPr>
        <w:spacing w:after="150"/>
        <w:ind w:firstLine="708"/>
        <w:jc w:val="both"/>
        <w:rPr>
          <w:rFonts w:ascii="Times New Roman" w:hAnsi="Times New Roman"/>
        </w:rPr>
      </w:pPr>
      <w:r w:rsidRPr="00B17611">
        <w:rPr>
          <w:rFonts w:ascii="Times New Roman" w:hAnsi="Times New Roman"/>
        </w:rPr>
        <w:t xml:space="preserve">Със свое </w:t>
      </w:r>
      <w:r w:rsidRPr="00B17611">
        <w:rPr>
          <w:rFonts w:ascii="Times New Roman" w:hAnsi="Times New Roman"/>
          <w:shd w:val="clear" w:color="auto" w:fill="FFFFFF"/>
        </w:rPr>
        <w:t xml:space="preserve">Решение № 40-НС/19.08.2022 год., </w:t>
      </w:r>
      <w:r w:rsidRPr="00B17611">
        <w:rPr>
          <w:rFonts w:ascii="Times New Roman" w:hAnsi="Times New Roman"/>
        </w:rPr>
        <w:t xml:space="preserve">Районна избирателна комисия Седемнадесети изборен район Пловдивски </w:t>
      </w:r>
      <w:r>
        <w:rPr>
          <w:rFonts w:ascii="Times New Roman" w:hAnsi="Times New Roman"/>
          <w:color w:val="000000" w:themeColor="text1"/>
        </w:rPr>
        <w:t>е определила</w:t>
      </w:r>
      <w:r w:rsidRPr="005E5760">
        <w:rPr>
          <w:rFonts w:ascii="Times New Roman" w:hAnsi="Times New Roman"/>
          <w:color w:val="000000" w:themeColor="text1"/>
          <w:shd w:val="clear" w:color="auto" w:fill="FFFFFF"/>
        </w:rPr>
        <w:t xml:space="preserve"> броя на членовете на </w:t>
      </w:r>
      <w:r w:rsidRPr="00B17611">
        <w:rPr>
          <w:rFonts w:ascii="Times New Roman" w:hAnsi="Times New Roman"/>
          <w:shd w:val="clear" w:color="auto" w:fill="FFFFFF"/>
        </w:rPr>
        <w:t>секционните избирателни комисии в </w:t>
      </w:r>
      <w:r w:rsidRPr="00B17611">
        <w:rPr>
          <w:rStyle w:val="a9"/>
          <w:rFonts w:ascii="Times New Roman" w:hAnsi="Times New Roman"/>
          <w:shd w:val="clear" w:color="auto" w:fill="FFFFFF"/>
        </w:rPr>
        <w:t xml:space="preserve">община </w:t>
      </w:r>
      <w:r w:rsidRPr="00B17611">
        <w:rPr>
          <w:rStyle w:val="a9"/>
          <w:rFonts w:ascii="Times New Roman" w:hAnsi="Times New Roman"/>
        </w:rPr>
        <w:t>Сопот,</w:t>
      </w:r>
      <w:r w:rsidRPr="00B17611">
        <w:rPr>
          <w:rFonts w:ascii="Times New Roman" w:hAnsi="Times New Roman"/>
        </w:rPr>
        <w:t xml:space="preserve"> както следва: в състав с по 7 членове </w:t>
      </w:r>
      <w:r w:rsidRPr="00B17611">
        <w:rPr>
          <w:rFonts w:ascii="Times New Roman" w:hAnsi="Times New Roman"/>
          <w:b/>
          <w:bCs/>
        </w:rPr>
        <w:t>- 4 бр</w:t>
      </w:r>
      <w:r w:rsidRPr="00B17611">
        <w:rPr>
          <w:rFonts w:ascii="Times New Roman" w:hAnsi="Times New Roman"/>
        </w:rPr>
        <w:t xml:space="preserve">.  </w:t>
      </w:r>
      <w:proofErr w:type="gramStart"/>
      <w:r w:rsidRPr="00B17611">
        <w:rPr>
          <w:rFonts w:ascii="Times New Roman" w:hAnsi="Times New Roman"/>
        </w:rPr>
        <w:t>СИК  и</w:t>
      </w:r>
      <w:proofErr w:type="gramEnd"/>
      <w:r w:rsidRPr="00B17611">
        <w:rPr>
          <w:rFonts w:ascii="Times New Roman" w:hAnsi="Times New Roman"/>
        </w:rPr>
        <w:t xml:space="preserve"> в състав с по 9 членове </w:t>
      </w:r>
      <w:r w:rsidRPr="00B17611">
        <w:rPr>
          <w:rFonts w:ascii="Times New Roman" w:hAnsi="Times New Roman"/>
          <w:b/>
          <w:bCs/>
        </w:rPr>
        <w:t>– 8 бр.</w:t>
      </w:r>
      <w:r w:rsidRPr="00B17611">
        <w:rPr>
          <w:rFonts w:ascii="Times New Roman" w:hAnsi="Times New Roman"/>
        </w:rPr>
        <w:t> </w:t>
      </w:r>
      <w:proofErr w:type="gramStart"/>
      <w:r w:rsidRPr="00B17611">
        <w:rPr>
          <w:rFonts w:ascii="Times New Roman" w:hAnsi="Times New Roman"/>
        </w:rPr>
        <w:t>СИК  или</w:t>
      </w:r>
      <w:proofErr w:type="gramEnd"/>
      <w:r w:rsidRPr="00B17611">
        <w:rPr>
          <w:rFonts w:ascii="Times New Roman" w:hAnsi="Times New Roman"/>
        </w:rPr>
        <w:t xml:space="preserve"> общо за община Сопот - </w:t>
      </w:r>
      <w:r w:rsidRPr="00B17611">
        <w:rPr>
          <w:rFonts w:ascii="Times New Roman" w:hAnsi="Times New Roman"/>
          <w:b/>
        </w:rPr>
        <w:t>12 бр.</w:t>
      </w:r>
      <w:r w:rsidRPr="00B17611">
        <w:rPr>
          <w:rFonts w:ascii="Times New Roman" w:hAnsi="Times New Roman"/>
        </w:rPr>
        <w:t xml:space="preserve"> СИК.</w:t>
      </w:r>
    </w:p>
    <w:p w:rsidR="00EC3724" w:rsidRPr="00B17611" w:rsidRDefault="00EC3724" w:rsidP="00EC3724">
      <w:pPr>
        <w:shd w:val="clear" w:color="auto" w:fill="FFFFFF"/>
        <w:spacing w:after="150"/>
        <w:ind w:firstLine="708"/>
        <w:jc w:val="both"/>
        <w:rPr>
          <w:rFonts w:ascii="Times New Roman" w:hAnsi="Times New Roman"/>
        </w:rPr>
      </w:pPr>
      <w:r w:rsidRPr="00B17611">
        <w:rPr>
          <w:rStyle w:val="a9"/>
          <w:rFonts w:ascii="Times New Roman" w:hAnsi="Times New Roman"/>
        </w:rPr>
        <w:t xml:space="preserve"> </w:t>
      </w:r>
      <w:r w:rsidRPr="00B17611">
        <w:rPr>
          <w:rFonts w:ascii="Times New Roman" w:hAnsi="Times New Roman"/>
        </w:rPr>
        <w:t>След извършена служебна проверка се установи, че Районна избирателна комисия Седемнадесети изборен район Пловдивски е определила състава и ръководствата на секционните избирателни комисии за 10 броя СИК.</w:t>
      </w:r>
    </w:p>
    <w:p w:rsidR="00EC3724" w:rsidRPr="00B17611" w:rsidRDefault="00EC3724" w:rsidP="00EC3724">
      <w:pPr>
        <w:shd w:val="clear" w:color="auto" w:fill="FFFFFF"/>
        <w:spacing w:after="150"/>
        <w:jc w:val="both"/>
        <w:rPr>
          <w:rFonts w:ascii="Times New Roman" w:hAnsi="Times New Roman"/>
        </w:rPr>
      </w:pPr>
      <w:r w:rsidRPr="00B17611">
        <w:rPr>
          <w:rFonts w:ascii="Helvetica" w:hAnsi="Helvetica" w:cs="Helvetica"/>
          <w:sz w:val="21"/>
          <w:szCs w:val="21"/>
        </w:rPr>
        <w:t> </w:t>
      </w:r>
      <w:r w:rsidRPr="00B17611">
        <w:rPr>
          <w:rFonts w:ascii="Helvetica" w:hAnsi="Helvetica" w:cs="Helvetica"/>
          <w:sz w:val="21"/>
          <w:szCs w:val="21"/>
        </w:rPr>
        <w:tab/>
      </w:r>
      <w:r w:rsidRPr="00B17611">
        <w:rPr>
          <w:rFonts w:ascii="Times New Roman" w:hAnsi="Times New Roman"/>
        </w:rPr>
        <w:t>Предвид гореизложеното и на основание чл. 72, ал. 1, т. 1 от Изборния кодекс Районна избирателна комисия Седемнадесети изборен район - Пловдивски,</w:t>
      </w:r>
    </w:p>
    <w:p w:rsidR="00EC3724" w:rsidRPr="00B17611" w:rsidRDefault="00EC3724" w:rsidP="00EC3724">
      <w:pPr>
        <w:shd w:val="clear" w:color="auto" w:fill="FFFFFF"/>
        <w:spacing w:after="150"/>
        <w:jc w:val="center"/>
        <w:rPr>
          <w:rFonts w:ascii="Times New Roman" w:hAnsi="Times New Roman"/>
        </w:rPr>
      </w:pPr>
      <w:r w:rsidRPr="00B17611">
        <w:rPr>
          <w:rFonts w:ascii="Times New Roman" w:hAnsi="Times New Roman"/>
          <w:b/>
          <w:bCs/>
        </w:rPr>
        <w:t>Р Е Ш И</w:t>
      </w:r>
      <w:r w:rsidRPr="00B17611">
        <w:rPr>
          <w:rFonts w:ascii="Times New Roman" w:hAnsi="Times New Roman"/>
        </w:rPr>
        <w:t>:</w:t>
      </w:r>
    </w:p>
    <w:p w:rsidR="00EC3724" w:rsidRPr="00B17611" w:rsidRDefault="00EC3724" w:rsidP="00EC3724">
      <w:pPr>
        <w:shd w:val="clear" w:color="auto" w:fill="FFFFFF"/>
        <w:spacing w:after="150"/>
        <w:jc w:val="both"/>
        <w:rPr>
          <w:rFonts w:ascii="Times New Roman" w:hAnsi="Times New Roman"/>
        </w:rPr>
      </w:pPr>
      <w:r w:rsidRPr="00B17611">
        <w:rPr>
          <w:rFonts w:ascii="Times New Roman" w:hAnsi="Times New Roman"/>
          <w:b/>
          <w:bCs/>
        </w:rPr>
        <w:t xml:space="preserve">ДОПУСКА ПОПРАВКA </w:t>
      </w:r>
      <w:r w:rsidRPr="00B17611">
        <w:rPr>
          <w:rFonts w:ascii="Times New Roman" w:hAnsi="Times New Roman"/>
          <w:bCs/>
        </w:rPr>
        <w:t>на</w:t>
      </w:r>
      <w:r w:rsidRPr="00B17611">
        <w:rPr>
          <w:rFonts w:ascii="Times New Roman" w:hAnsi="Times New Roman"/>
        </w:rPr>
        <w:t xml:space="preserve"> техническа грешка в </w:t>
      </w:r>
      <w:r w:rsidRPr="00B17611">
        <w:rPr>
          <w:rFonts w:ascii="Times New Roman" w:hAnsi="Times New Roman"/>
          <w:shd w:val="clear" w:color="auto" w:fill="FFFFFF"/>
        </w:rPr>
        <w:t xml:space="preserve">Решение № 40-НС/19.08.2022 год. </w:t>
      </w:r>
      <w:r w:rsidRPr="00B17611">
        <w:rPr>
          <w:rFonts w:ascii="Times New Roman" w:hAnsi="Times New Roman"/>
        </w:rPr>
        <w:t>на Районна избирателна комисия Седемнадесети изборен район – Пловдивски, както следва:</w:t>
      </w:r>
    </w:p>
    <w:p w:rsidR="00EC3724" w:rsidRPr="00B17611" w:rsidRDefault="00EC3724" w:rsidP="00EC3724">
      <w:pPr>
        <w:shd w:val="clear" w:color="auto" w:fill="FFFFFF"/>
        <w:spacing w:after="150"/>
        <w:ind w:firstLine="708"/>
        <w:jc w:val="both"/>
        <w:rPr>
          <w:rFonts w:ascii="Times New Roman" w:hAnsi="Times New Roman"/>
          <w:shd w:val="clear" w:color="auto" w:fill="FFFFFF"/>
        </w:rPr>
      </w:pPr>
      <w:r w:rsidRPr="00B17611">
        <w:rPr>
          <w:rFonts w:ascii="Times New Roman" w:hAnsi="Times New Roman"/>
          <w:shd w:val="clear" w:color="auto" w:fill="FFFFFF"/>
        </w:rPr>
        <w:t>Точка 2:</w:t>
      </w:r>
    </w:p>
    <w:p w:rsidR="00EC3724" w:rsidRPr="00B17611" w:rsidRDefault="00EC3724" w:rsidP="00EC3724">
      <w:pPr>
        <w:shd w:val="clear" w:color="auto" w:fill="FFFFFF"/>
        <w:spacing w:before="100" w:beforeAutospacing="1" w:after="100" w:afterAutospacing="1"/>
        <w:ind w:firstLine="708"/>
        <w:jc w:val="both"/>
        <w:rPr>
          <w:rFonts w:ascii="Times New Roman" w:hAnsi="Times New Roman"/>
        </w:rPr>
      </w:pPr>
      <w:r w:rsidRPr="00B17611">
        <w:rPr>
          <w:rFonts w:ascii="Times New Roman" w:hAnsi="Times New Roman"/>
        </w:rPr>
        <w:t>„2. Определя състава и ръководствата на секционните избирателни комисии както следва:</w:t>
      </w:r>
    </w:p>
    <w:tbl>
      <w:tblPr>
        <w:tblW w:w="907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EC3724" w:rsidRPr="005E5760" w:rsidTr="0038707F">
        <w:trPr>
          <w:trHeight w:val="374"/>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Членове</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9</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6</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lastRenderedPageBreak/>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7</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8</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150F0E" w:rsidRDefault="00EC3724" w:rsidP="0038707F">
            <w:pPr>
              <w:pStyle w:val="af3"/>
              <w:spacing w:after="150"/>
              <w:rPr>
                <w:color w:val="333333"/>
              </w:rPr>
            </w:pPr>
            <w:r w:rsidRPr="00150F0E">
              <w:rPr>
                <w:color w:val="333333"/>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8</w:t>
            </w:r>
          </w:p>
        </w:tc>
      </w:tr>
      <w:tr w:rsidR="00EC3724" w:rsidRPr="005E5760" w:rsidTr="0038707F">
        <w:trPr>
          <w:jc w:val="center"/>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rPr>
                <w:color w:val="333333"/>
              </w:rPr>
            </w:pPr>
            <w:r w:rsidRPr="00150F0E">
              <w:rPr>
                <w:color w:val="333333"/>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150F0E" w:rsidRDefault="00EC3724" w:rsidP="0038707F">
            <w:pPr>
              <w:pStyle w:val="af3"/>
              <w:spacing w:after="150"/>
              <w:jc w:val="center"/>
              <w:rPr>
                <w:color w:val="333333"/>
              </w:rPr>
            </w:pPr>
            <w:r w:rsidRPr="00150F0E">
              <w:rPr>
                <w:color w:val="333333"/>
              </w:rPr>
              <w:t>8</w:t>
            </w:r>
          </w:p>
        </w:tc>
      </w:tr>
    </w:tbl>
    <w:p w:rsidR="00EC3724" w:rsidRDefault="00EC3724" w:rsidP="00EC3724">
      <w:pPr>
        <w:shd w:val="clear" w:color="auto" w:fill="FFFFFF"/>
        <w:spacing w:after="150"/>
        <w:ind w:left="360"/>
        <w:jc w:val="both"/>
        <w:rPr>
          <w:rFonts w:ascii="Times New Roman" w:hAnsi="Times New Roman"/>
          <w:color w:val="000000" w:themeColor="text1"/>
        </w:rPr>
      </w:pPr>
    </w:p>
    <w:p w:rsidR="00EC3724" w:rsidRDefault="00EC3724" w:rsidP="00EC3724">
      <w:pPr>
        <w:shd w:val="clear" w:color="auto" w:fill="FFFFFF"/>
        <w:spacing w:after="150"/>
        <w:ind w:left="360"/>
        <w:jc w:val="both"/>
        <w:rPr>
          <w:rFonts w:ascii="Times New Roman" w:hAnsi="Times New Roman"/>
          <w:color w:val="000000" w:themeColor="text1"/>
        </w:rPr>
      </w:pPr>
      <w:r>
        <w:rPr>
          <w:rFonts w:ascii="Times New Roman" w:hAnsi="Times New Roman"/>
          <w:color w:val="000000" w:themeColor="text1"/>
        </w:rPr>
        <w:t>Да се чете:</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EC3724" w:rsidRPr="005E5760" w:rsidTr="0038707F">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5E5760" w:rsidRDefault="00EC3724" w:rsidP="0038707F">
            <w:pPr>
              <w:spacing w:after="150"/>
              <w:rPr>
                <w:rFonts w:ascii="Times New Roman" w:hAnsi="Times New Roman"/>
                <w:color w:val="000000" w:themeColor="text1"/>
              </w:rPr>
            </w:pPr>
            <w:r w:rsidRPr="005E5760">
              <w:rPr>
                <w:rFonts w:ascii="Times New Roman" w:hAnsi="Times New Roman"/>
                <w:b/>
                <w:bCs/>
                <w:color w:val="000000" w:themeColor="text1"/>
              </w:rPr>
              <w:t>Членове</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shd w:val="clear" w:color="auto" w:fill="FFFFFF"/>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10</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10</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11</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13</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15</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16</w:t>
            </w:r>
          </w:p>
        </w:tc>
      </w:tr>
      <w:tr w:rsidR="00EC3724" w:rsidRPr="005E5760" w:rsidTr="0038707F">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rPr>
                <w:rFonts w:ascii="Times New Roman" w:hAnsi="Times New Roman"/>
                <w:color w:val="000000" w:themeColor="text1"/>
              </w:rPr>
            </w:pPr>
            <w:r w:rsidRPr="003E537C">
              <w:rPr>
                <w:rFonts w:ascii="Times New Roman" w:hAnsi="Times New Roman"/>
                <w:color w:val="000000" w:themeColor="text1"/>
                <w:shd w:val="clear" w:color="auto" w:fill="FFFFFF"/>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C3724" w:rsidRPr="003E537C" w:rsidRDefault="00EC3724" w:rsidP="0038707F">
            <w:pPr>
              <w:spacing w:after="150"/>
              <w:jc w:val="center"/>
              <w:rPr>
                <w:rFonts w:ascii="Times New Roman" w:hAnsi="Times New Roman"/>
                <w:color w:val="000000" w:themeColor="text1"/>
              </w:rPr>
            </w:pPr>
            <w:r w:rsidRPr="003E537C">
              <w:rPr>
                <w:rFonts w:ascii="Times New Roman" w:hAnsi="Times New Roman"/>
                <w:color w:val="000000" w:themeColor="text1"/>
              </w:rPr>
              <w:t>17</w:t>
            </w:r>
          </w:p>
        </w:tc>
      </w:tr>
    </w:tbl>
    <w:p w:rsidR="00EC3724" w:rsidRDefault="00EC3724" w:rsidP="00EC3724">
      <w:pPr>
        <w:shd w:val="clear" w:color="auto" w:fill="FFFFFF"/>
        <w:spacing w:after="150"/>
        <w:ind w:left="360"/>
        <w:jc w:val="both"/>
        <w:rPr>
          <w:rFonts w:ascii="Times New Roman" w:hAnsi="Times New Roman"/>
          <w:color w:val="000000" w:themeColor="text1"/>
        </w:rPr>
      </w:pPr>
    </w:p>
    <w:p w:rsidR="00EC3724" w:rsidRDefault="00EC3724" w:rsidP="00EC3724">
      <w:pPr>
        <w:shd w:val="clear" w:color="auto" w:fill="FFFFFF"/>
        <w:spacing w:after="150"/>
        <w:ind w:left="360"/>
        <w:jc w:val="both"/>
        <w:rPr>
          <w:rFonts w:ascii="Times New Roman" w:hAnsi="Times New Roman"/>
          <w:color w:val="000000" w:themeColor="text1"/>
        </w:rPr>
      </w:pPr>
      <w:r>
        <w:rPr>
          <w:rFonts w:ascii="Times New Roman" w:hAnsi="Times New Roman"/>
          <w:color w:val="000000" w:themeColor="text1"/>
        </w:rPr>
        <w:t>Останалата част от решението остава непроменена.</w:t>
      </w:r>
    </w:p>
    <w:p w:rsidR="00EC3724" w:rsidRPr="00C4270E" w:rsidRDefault="00EC3724" w:rsidP="00EC3724">
      <w:pPr>
        <w:shd w:val="clear" w:color="auto" w:fill="FFFFFF"/>
        <w:spacing w:after="150"/>
        <w:jc w:val="both"/>
        <w:rPr>
          <w:rFonts w:ascii="Times New Roman" w:hAnsi="Times New Roman"/>
          <w:color w:val="000000" w:themeColor="text1"/>
        </w:rPr>
      </w:pPr>
      <w:r w:rsidRPr="00C4270E">
        <w:rPr>
          <w:rFonts w:ascii="Times New Roman" w:hAnsi="Times New Roman"/>
          <w:color w:val="000000" w:themeColor="text1"/>
        </w:rPr>
        <w:t>      Настоящото решение може да бъде оспорено пред Централната избирателна комисия в тридневен срок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9F167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A20297" w:rsidP="001F5D90">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62BAF"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62BAF"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9A314B"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A20297" w:rsidP="001F5D90">
            <w:pPr>
              <w:pStyle w:val="af5"/>
              <w:jc w:val="both"/>
              <w:rPr>
                <w:rFonts w:ascii="Times New Roman" w:hAnsi="Times New Roman" w:cs="Times New Roman"/>
                <w:color w:val="auto"/>
                <w:szCs w:val="24"/>
              </w:rPr>
            </w:pPr>
            <w:r>
              <w:rPr>
                <w:rFonts w:ascii="Times New Roman" w:eastAsia="Calibri" w:hAnsi="Times New Roman" w:cs="Times New Roman"/>
                <w:color w:val="auto"/>
                <w:szCs w:val="24"/>
              </w:rPr>
              <w:t>ОТСЪСТВА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F167B"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E50848"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00A20297" w:rsidRPr="00A20297">
        <w:rPr>
          <w:rFonts w:ascii="Times New Roman" w:eastAsia="Times New Roman" w:hAnsi="Times New Roman" w:cs="Times New Roman"/>
          <w:color w:val="auto"/>
          <w:szCs w:val="24"/>
          <w:lang w:val="ru-RU" w:eastAsia="bg-BG"/>
        </w:rPr>
        <w:t>14</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D51A6B" w:rsidRDefault="00D51A6B">
      <w:pPr>
        <w:pStyle w:val="af5"/>
        <w:jc w:val="both"/>
        <w:rPr>
          <w:rFonts w:ascii="Times New Roman" w:eastAsia="Times New Roman" w:hAnsi="Times New Roman" w:cs="Times New Roman"/>
          <w:color w:val="auto"/>
          <w:szCs w:val="24"/>
          <w:lang w:eastAsia="bg-BG"/>
        </w:rPr>
      </w:pPr>
    </w:p>
    <w:p w:rsidR="00D94463" w:rsidRDefault="00297EDD" w:rsidP="00F64FB6">
      <w:pPr>
        <w:pStyle w:val="af5"/>
        <w:ind w:firstLine="708"/>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 от дневния ред:</w:t>
      </w:r>
    </w:p>
    <w:p w:rsidR="00D94463" w:rsidRPr="006476F5" w:rsidRDefault="00D94463" w:rsidP="006476F5">
      <w:pPr>
        <w:shd w:val="clear" w:color="auto" w:fill="FFFFFF"/>
        <w:spacing w:after="150"/>
        <w:ind w:firstLine="708"/>
        <w:jc w:val="both"/>
        <w:rPr>
          <w:rFonts w:ascii="Times New Roman" w:hAnsi="Times New Roman"/>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6476F5">
        <w:rPr>
          <w:rFonts w:ascii="Times New Roman" w:hAnsi="Times New Roman" w:cs="Times New Roman"/>
          <w:szCs w:val="24"/>
        </w:rPr>
        <w:t>Проект на решение</w:t>
      </w:r>
      <w:r w:rsidR="006476F5" w:rsidRPr="006476F5">
        <w:rPr>
          <w:rFonts w:ascii="Times New Roman" w:hAnsi="Times New Roman"/>
        </w:rPr>
        <w:t xml:space="preserve"> </w:t>
      </w:r>
      <w:r w:rsidR="006476F5" w:rsidRPr="005F66D7">
        <w:rPr>
          <w:rFonts w:ascii="Times New Roman" w:hAnsi="Times New Roman"/>
        </w:rPr>
        <w:t>ОТНОСНО:</w:t>
      </w:r>
      <w:r w:rsidR="006476F5" w:rsidRPr="005F66D7">
        <w:rPr>
          <w:rFonts w:ascii="Times New Roman" w:hAnsi="Times New Roman"/>
          <w:shd w:val="clear" w:color="auto" w:fill="FFFFFF"/>
        </w:rPr>
        <w:t xml:space="preserve">  Поправка на </w:t>
      </w:r>
      <w:r w:rsidR="006476F5">
        <w:rPr>
          <w:rFonts w:ascii="Times New Roman" w:hAnsi="Times New Roman"/>
          <w:shd w:val="clear" w:color="auto" w:fill="FFFFFF"/>
        </w:rPr>
        <w:t>техническа грешка в Решение № 50</w:t>
      </w:r>
      <w:r w:rsidR="006476F5" w:rsidRPr="005F66D7">
        <w:rPr>
          <w:rFonts w:ascii="Times New Roman" w:hAnsi="Times New Roman"/>
          <w:shd w:val="clear" w:color="auto" w:fill="FFFFFF"/>
        </w:rPr>
        <w:t xml:space="preserve">-НС/19.08.2022 год. на </w:t>
      </w:r>
      <w:r w:rsidR="006476F5" w:rsidRPr="005F66D7">
        <w:rPr>
          <w:rFonts w:ascii="Times New Roman" w:hAnsi="Times New Roman"/>
        </w:rPr>
        <w:t>Районна избирателна комисия Седемнадесети изборен район Пловдивски</w:t>
      </w:r>
      <w:r w:rsidR="006476F5">
        <w:rPr>
          <w:rFonts w:ascii="Times New Roman" w:hAnsi="Times New Roman"/>
        </w:rPr>
        <w:t>.</w:t>
      </w:r>
    </w:p>
    <w:p w:rsidR="00CF4033" w:rsidRPr="006476F5" w:rsidRDefault="00CF4033" w:rsidP="006476F5">
      <w:pPr>
        <w:shd w:val="clear" w:color="auto" w:fill="FFFFFF" w:themeFill="background1"/>
        <w:spacing w:beforeAutospacing="1"/>
        <w:jc w:val="center"/>
        <w:rPr>
          <w:rFonts w:ascii="Times New Roman" w:hAnsi="Times New Roman"/>
          <w:shd w:val="clear" w:color="auto" w:fill="FFFF00"/>
        </w:rPr>
      </w:pPr>
      <w:r w:rsidRPr="005F66D7">
        <w:rPr>
          <w:rFonts w:ascii="Times New Roman" w:hAnsi="Times New Roman"/>
          <w:b/>
          <w:bCs/>
        </w:rPr>
        <w:t>РЕШЕНИЕ</w:t>
      </w:r>
      <w:r w:rsidRPr="005F66D7">
        <w:rPr>
          <w:rFonts w:ascii="Times New Roman" w:hAnsi="Times New Roman"/>
        </w:rPr>
        <w:br/>
        <w:t>№</w:t>
      </w:r>
      <w:r>
        <w:rPr>
          <w:rFonts w:ascii="Times New Roman" w:hAnsi="Times New Roman"/>
        </w:rPr>
        <w:t xml:space="preserve"> 62</w:t>
      </w:r>
      <w:r w:rsidRPr="005F66D7">
        <w:rPr>
          <w:rFonts w:ascii="Times New Roman" w:hAnsi="Times New Roman"/>
        </w:rPr>
        <w:t>-НС</w:t>
      </w:r>
      <w:r w:rsidRPr="005F66D7">
        <w:rPr>
          <w:rFonts w:ascii="Times New Roman" w:hAnsi="Times New Roman"/>
        </w:rPr>
        <w:br/>
        <w:t xml:space="preserve">Пловдив област, </w:t>
      </w:r>
      <w:r>
        <w:rPr>
          <w:rFonts w:ascii="Times New Roman" w:hAnsi="Times New Roman"/>
        </w:rPr>
        <w:t>23</w:t>
      </w:r>
      <w:r w:rsidRPr="005F66D7">
        <w:rPr>
          <w:rFonts w:ascii="Times New Roman" w:hAnsi="Times New Roman"/>
        </w:rPr>
        <w:t>.08.2022 г.</w:t>
      </w:r>
    </w:p>
    <w:p w:rsidR="00CF4033" w:rsidRPr="005F66D7" w:rsidRDefault="00CF4033" w:rsidP="00CF4033">
      <w:pPr>
        <w:shd w:val="clear" w:color="auto" w:fill="FFFFFF"/>
        <w:spacing w:after="150"/>
        <w:ind w:firstLine="708"/>
        <w:jc w:val="both"/>
        <w:rPr>
          <w:rFonts w:ascii="Times New Roman" w:hAnsi="Times New Roman"/>
        </w:rPr>
      </w:pPr>
      <w:r w:rsidRPr="005F66D7">
        <w:rPr>
          <w:rFonts w:ascii="Times New Roman" w:hAnsi="Times New Roman"/>
        </w:rPr>
        <w:lastRenderedPageBreak/>
        <w:t>ОТНОСНО:</w:t>
      </w:r>
      <w:r w:rsidRPr="005F66D7">
        <w:rPr>
          <w:rFonts w:ascii="Times New Roman" w:hAnsi="Times New Roman"/>
          <w:shd w:val="clear" w:color="auto" w:fill="FFFFFF"/>
        </w:rPr>
        <w:t xml:space="preserve">  Поправка на </w:t>
      </w:r>
      <w:r>
        <w:rPr>
          <w:rFonts w:ascii="Times New Roman" w:hAnsi="Times New Roman"/>
          <w:shd w:val="clear" w:color="auto" w:fill="FFFFFF"/>
        </w:rPr>
        <w:t>техническа грешка в Решение № 50</w:t>
      </w:r>
      <w:r w:rsidRPr="005F66D7">
        <w:rPr>
          <w:rFonts w:ascii="Times New Roman" w:hAnsi="Times New Roman"/>
          <w:shd w:val="clear" w:color="auto" w:fill="FFFFFF"/>
        </w:rPr>
        <w:t xml:space="preserve">-НС/19.08.2022 год. на </w:t>
      </w:r>
      <w:r w:rsidRPr="005F66D7">
        <w:rPr>
          <w:rFonts w:ascii="Times New Roman" w:hAnsi="Times New Roman"/>
        </w:rPr>
        <w:t>Районна избирателна комисия Седемнадесети изборен район Пловдивски</w:t>
      </w:r>
      <w:r>
        <w:rPr>
          <w:rFonts w:ascii="Times New Roman" w:hAnsi="Times New Roman"/>
        </w:rPr>
        <w:t>.</w:t>
      </w:r>
    </w:p>
    <w:p w:rsidR="00CF4033" w:rsidRPr="00FE3F23" w:rsidRDefault="00CF4033" w:rsidP="00CF4033">
      <w:pPr>
        <w:spacing w:after="150"/>
        <w:ind w:firstLine="708"/>
        <w:jc w:val="both"/>
        <w:rPr>
          <w:rFonts w:ascii="Times New Roman" w:hAnsi="Times New Roman"/>
        </w:rPr>
      </w:pPr>
      <w:r w:rsidRPr="005F66D7">
        <w:rPr>
          <w:rFonts w:ascii="Times New Roman" w:hAnsi="Times New Roman"/>
        </w:rPr>
        <w:t xml:space="preserve">Със свое </w:t>
      </w:r>
      <w:r>
        <w:rPr>
          <w:rFonts w:ascii="Times New Roman" w:hAnsi="Times New Roman"/>
          <w:shd w:val="clear" w:color="auto" w:fill="FFFFFF"/>
        </w:rPr>
        <w:t>Решение № 50</w:t>
      </w:r>
      <w:r w:rsidRPr="005F66D7">
        <w:rPr>
          <w:rFonts w:ascii="Times New Roman" w:hAnsi="Times New Roman"/>
          <w:shd w:val="clear" w:color="auto" w:fill="FFFFFF"/>
        </w:rPr>
        <w:t xml:space="preserve">-НС/19.08.2022 год., </w:t>
      </w:r>
      <w:r w:rsidRPr="005F66D7">
        <w:rPr>
          <w:rFonts w:ascii="Times New Roman" w:hAnsi="Times New Roman"/>
        </w:rPr>
        <w:t xml:space="preserve">Районна избирателна комисия Седемнадесети изборен район Пловдивски </w:t>
      </w:r>
      <w:r>
        <w:rPr>
          <w:rFonts w:ascii="Times New Roman" w:hAnsi="Times New Roman"/>
        </w:rPr>
        <w:t xml:space="preserve">в т.1 </w:t>
      </w:r>
      <w:r w:rsidRPr="005F66D7">
        <w:rPr>
          <w:rFonts w:ascii="Times New Roman" w:hAnsi="Times New Roman"/>
        </w:rPr>
        <w:t>е определила</w:t>
      </w:r>
      <w:r w:rsidRPr="005F66D7">
        <w:rPr>
          <w:rFonts w:ascii="Times New Roman" w:hAnsi="Times New Roman"/>
          <w:shd w:val="clear" w:color="auto" w:fill="FFFFFF"/>
        </w:rPr>
        <w:t xml:space="preserve"> броя на членовете на секционните избирателни комисии в </w:t>
      </w:r>
      <w:r w:rsidRPr="005F66D7">
        <w:rPr>
          <w:rStyle w:val="a9"/>
          <w:rFonts w:ascii="Times New Roman" w:hAnsi="Times New Roman"/>
          <w:shd w:val="clear" w:color="auto" w:fill="FFFFFF"/>
        </w:rPr>
        <w:t xml:space="preserve">община </w:t>
      </w:r>
      <w:r>
        <w:rPr>
          <w:rStyle w:val="a9"/>
          <w:rFonts w:ascii="Times New Roman" w:hAnsi="Times New Roman"/>
        </w:rPr>
        <w:t>„</w:t>
      </w:r>
      <w:proofErr w:type="gramStart"/>
      <w:r>
        <w:rPr>
          <w:rStyle w:val="a9"/>
          <w:rFonts w:ascii="Times New Roman" w:hAnsi="Times New Roman"/>
        </w:rPr>
        <w:t>Родопи“</w:t>
      </w:r>
      <w:proofErr w:type="gramEnd"/>
      <w:r>
        <w:rPr>
          <w:rStyle w:val="a9"/>
          <w:rFonts w:ascii="Times New Roman" w:hAnsi="Times New Roman"/>
        </w:rPr>
        <w:t>. Като отдолу на таблицата към т.1 от решението е записано</w:t>
      </w:r>
      <w:r w:rsidRPr="00FE3F23">
        <w:rPr>
          <w:rStyle w:val="a9"/>
          <w:rFonts w:ascii="Times New Roman" w:hAnsi="Times New Roman"/>
        </w:rPr>
        <w:t>, че „</w:t>
      </w:r>
      <w:r w:rsidRPr="00FE3F23">
        <w:rPr>
          <w:rFonts w:ascii="Times New Roman" w:hAnsi="Times New Roman"/>
          <w:shd w:val="clear" w:color="auto" w:fill="FFFFFF"/>
        </w:rPr>
        <w:t>Общо за община „Родопи“: 404 бр. СИК“</w:t>
      </w:r>
      <w:r>
        <w:rPr>
          <w:rFonts w:ascii="Times New Roman" w:hAnsi="Times New Roman"/>
          <w:shd w:val="clear" w:color="auto" w:fill="FFFFFF"/>
        </w:rPr>
        <w:t>, което представлява техническа грешка.</w:t>
      </w:r>
    </w:p>
    <w:p w:rsidR="00CF4033" w:rsidRPr="005F66D7" w:rsidRDefault="00CF4033" w:rsidP="00CF4033">
      <w:pPr>
        <w:shd w:val="clear" w:color="auto" w:fill="FFFFFF"/>
        <w:spacing w:after="150"/>
        <w:ind w:firstLine="708"/>
        <w:jc w:val="both"/>
        <w:rPr>
          <w:rFonts w:ascii="Times New Roman" w:hAnsi="Times New Roman"/>
        </w:rPr>
      </w:pPr>
      <w:r w:rsidRPr="005F66D7">
        <w:rPr>
          <w:rStyle w:val="a9"/>
          <w:rFonts w:ascii="Times New Roman" w:hAnsi="Times New Roman"/>
        </w:rPr>
        <w:t xml:space="preserve"> </w:t>
      </w:r>
      <w:r w:rsidRPr="005F66D7">
        <w:rPr>
          <w:rFonts w:ascii="Times New Roman" w:hAnsi="Times New Roman"/>
        </w:rPr>
        <w:t xml:space="preserve">След извършена служебна проверка се установи, че Районна избирателна комисия Седемнадесети изборен район Пловдивски е определила състава и ръководствата на секционните избирателни комисии за </w:t>
      </w:r>
      <w:r>
        <w:rPr>
          <w:rFonts w:ascii="Times New Roman" w:hAnsi="Times New Roman"/>
        </w:rPr>
        <w:t>56</w:t>
      </w:r>
      <w:r w:rsidRPr="005F66D7">
        <w:rPr>
          <w:rFonts w:ascii="Times New Roman" w:hAnsi="Times New Roman"/>
        </w:rPr>
        <w:t xml:space="preserve"> броя СИК.</w:t>
      </w:r>
    </w:p>
    <w:p w:rsidR="00CF4033" w:rsidRPr="005F66D7" w:rsidRDefault="00CF4033" w:rsidP="00CF4033">
      <w:pPr>
        <w:shd w:val="clear" w:color="auto" w:fill="FFFFFF"/>
        <w:spacing w:after="150"/>
        <w:jc w:val="both"/>
        <w:rPr>
          <w:rFonts w:ascii="Times New Roman" w:hAnsi="Times New Roman"/>
        </w:rPr>
      </w:pPr>
      <w:r w:rsidRPr="005F66D7">
        <w:rPr>
          <w:rFonts w:ascii="Helvetica" w:hAnsi="Helvetica" w:cs="Helvetica"/>
          <w:sz w:val="21"/>
          <w:szCs w:val="21"/>
        </w:rPr>
        <w:t> </w:t>
      </w:r>
      <w:r w:rsidRPr="005F66D7">
        <w:rPr>
          <w:rFonts w:ascii="Helvetica" w:hAnsi="Helvetica" w:cs="Helvetica"/>
          <w:sz w:val="21"/>
          <w:szCs w:val="21"/>
        </w:rPr>
        <w:tab/>
      </w:r>
      <w:r w:rsidRPr="005F66D7">
        <w:rPr>
          <w:rFonts w:ascii="Times New Roman" w:hAnsi="Times New Roman"/>
        </w:rPr>
        <w:t>Предвид гореизложеното и на основание чл. 72, ал. 1, т. 1 от Изборния кодекс Районна избирателна комисия Седемнадесети изборен район - Пловдивски,</w:t>
      </w:r>
    </w:p>
    <w:p w:rsidR="00CF4033" w:rsidRPr="005F66D7" w:rsidRDefault="00CF4033" w:rsidP="00CF4033">
      <w:pPr>
        <w:shd w:val="clear" w:color="auto" w:fill="FFFFFF"/>
        <w:spacing w:after="150"/>
        <w:jc w:val="center"/>
        <w:rPr>
          <w:rFonts w:ascii="Times New Roman" w:hAnsi="Times New Roman"/>
        </w:rPr>
      </w:pPr>
      <w:r w:rsidRPr="005F66D7">
        <w:rPr>
          <w:rFonts w:ascii="Times New Roman" w:hAnsi="Times New Roman"/>
          <w:b/>
          <w:bCs/>
        </w:rPr>
        <w:t>Р Е Ш И</w:t>
      </w:r>
      <w:r w:rsidRPr="005F66D7">
        <w:rPr>
          <w:rFonts w:ascii="Times New Roman" w:hAnsi="Times New Roman"/>
        </w:rPr>
        <w:t>:</w:t>
      </w:r>
    </w:p>
    <w:p w:rsidR="00CF4033" w:rsidRPr="005F66D7" w:rsidRDefault="00CF4033" w:rsidP="00CF4033">
      <w:pPr>
        <w:shd w:val="clear" w:color="auto" w:fill="FFFFFF"/>
        <w:spacing w:after="150"/>
        <w:ind w:firstLine="708"/>
        <w:jc w:val="both"/>
        <w:rPr>
          <w:rFonts w:ascii="Times New Roman" w:hAnsi="Times New Roman"/>
        </w:rPr>
      </w:pPr>
      <w:r w:rsidRPr="005F66D7">
        <w:rPr>
          <w:rFonts w:ascii="Times New Roman" w:hAnsi="Times New Roman"/>
          <w:b/>
          <w:bCs/>
        </w:rPr>
        <w:t xml:space="preserve">ДОПУСКА ПОПРАВКA </w:t>
      </w:r>
      <w:r w:rsidRPr="005F66D7">
        <w:rPr>
          <w:rFonts w:ascii="Times New Roman" w:hAnsi="Times New Roman"/>
          <w:bCs/>
        </w:rPr>
        <w:t>на</w:t>
      </w:r>
      <w:r w:rsidRPr="005F66D7">
        <w:rPr>
          <w:rFonts w:ascii="Times New Roman" w:hAnsi="Times New Roman"/>
        </w:rPr>
        <w:t xml:space="preserve"> техническа грешка в </w:t>
      </w:r>
      <w:r>
        <w:rPr>
          <w:rFonts w:ascii="Times New Roman" w:hAnsi="Times New Roman"/>
          <w:shd w:val="clear" w:color="auto" w:fill="FFFFFF"/>
        </w:rPr>
        <w:t>Решение № 50</w:t>
      </w:r>
      <w:r w:rsidRPr="005F66D7">
        <w:rPr>
          <w:rFonts w:ascii="Times New Roman" w:hAnsi="Times New Roman"/>
          <w:shd w:val="clear" w:color="auto" w:fill="FFFFFF"/>
        </w:rPr>
        <w:t xml:space="preserve">-НС/19.08.2022 год. </w:t>
      </w:r>
      <w:r w:rsidRPr="005F66D7">
        <w:rPr>
          <w:rFonts w:ascii="Times New Roman" w:hAnsi="Times New Roman"/>
        </w:rPr>
        <w:t>на Районна избирателна комисия Седемнадесети изборен район – Пловдивски, както следва:</w:t>
      </w:r>
    </w:p>
    <w:p w:rsidR="00CF4033" w:rsidRPr="005F66D7" w:rsidRDefault="00CF4033" w:rsidP="00CF4033">
      <w:pPr>
        <w:shd w:val="clear" w:color="auto" w:fill="FFFFFF"/>
        <w:spacing w:after="150"/>
        <w:ind w:firstLine="708"/>
        <w:jc w:val="both"/>
        <w:rPr>
          <w:rFonts w:ascii="Times New Roman" w:hAnsi="Times New Roman"/>
          <w:shd w:val="clear" w:color="auto" w:fill="FFFFFF"/>
        </w:rPr>
      </w:pPr>
      <w:r>
        <w:rPr>
          <w:rFonts w:ascii="Times New Roman" w:hAnsi="Times New Roman"/>
          <w:shd w:val="clear" w:color="auto" w:fill="FFFFFF"/>
        </w:rPr>
        <w:t>В Точка 1 отдолу под таблицата</w:t>
      </w:r>
      <w:r w:rsidRPr="005F66D7">
        <w:rPr>
          <w:rFonts w:ascii="Times New Roman" w:hAnsi="Times New Roman"/>
          <w:shd w:val="clear" w:color="auto" w:fill="FFFFFF"/>
        </w:rPr>
        <w:t>:</w:t>
      </w:r>
    </w:p>
    <w:p w:rsidR="00CF4033" w:rsidRPr="00FE3F23" w:rsidRDefault="00CF4033" w:rsidP="00CF4033">
      <w:pPr>
        <w:shd w:val="clear" w:color="auto" w:fill="FFFFFF"/>
        <w:spacing w:after="150"/>
        <w:ind w:left="360" w:firstLine="348"/>
        <w:jc w:val="both"/>
        <w:rPr>
          <w:rFonts w:ascii="Times New Roman" w:hAnsi="Times New Roman"/>
        </w:rPr>
      </w:pPr>
      <w:r w:rsidRPr="00FE3F23">
        <w:rPr>
          <w:rFonts w:ascii="Times New Roman" w:hAnsi="Times New Roman"/>
          <w:shd w:val="clear" w:color="auto" w:fill="FFFFFF"/>
        </w:rPr>
        <w:t>Общо за община „Родопи“: 404 бр. СИК,</w:t>
      </w:r>
    </w:p>
    <w:p w:rsidR="00CF4033" w:rsidRPr="00FE3F23" w:rsidRDefault="00CF4033" w:rsidP="00CF4033">
      <w:pPr>
        <w:shd w:val="clear" w:color="auto" w:fill="FFFFFF"/>
        <w:spacing w:after="150"/>
        <w:ind w:left="360" w:firstLine="348"/>
        <w:jc w:val="both"/>
        <w:rPr>
          <w:rFonts w:ascii="Times New Roman" w:hAnsi="Times New Roman"/>
        </w:rPr>
      </w:pPr>
      <w:r w:rsidRPr="00FE3F23">
        <w:rPr>
          <w:rFonts w:ascii="Times New Roman" w:hAnsi="Times New Roman"/>
        </w:rPr>
        <w:t>Да се чете:</w:t>
      </w:r>
    </w:p>
    <w:p w:rsidR="00CF4033" w:rsidRPr="00FE3F23" w:rsidRDefault="00CF4033" w:rsidP="00CF4033">
      <w:pPr>
        <w:shd w:val="clear" w:color="auto" w:fill="FFFFFF"/>
        <w:spacing w:after="150"/>
        <w:ind w:left="360" w:firstLine="348"/>
        <w:jc w:val="both"/>
        <w:rPr>
          <w:rFonts w:ascii="Times New Roman" w:hAnsi="Times New Roman"/>
        </w:rPr>
      </w:pPr>
      <w:r w:rsidRPr="00FE3F23">
        <w:rPr>
          <w:rFonts w:ascii="Times New Roman" w:hAnsi="Times New Roman"/>
          <w:shd w:val="clear" w:color="auto" w:fill="FFFFFF"/>
        </w:rPr>
        <w:t>Общо за община „Родопи“: 56 бр. СИК,</w:t>
      </w:r>
    </w:p>
    <w:p w:rsidR="00CF4033" w:rsidRDefault="00CF4033" w:rsidP="00CF4033">
      <w:pPr>
        <w:shd w:val="clear" w:color="auto" w:fill="FFFFFF"/>
        <w:spacing w:after="150"/>
        <w:ind w:left="360" w:firstLine="348"/>
        <w:jc w:val="both"/>
        <w:rPr>
          <w:rFonts w:ascii="Times New Roman" w:hAnsi="Times New Roman"/>
          <w:color w:val="000000" w:themeColor="text1"/>
        </w:rPr>
      </w:pPr>
      <w:r>
        <w:rPr>
          <w:rFonts w:ascii="Times New Roman" w:hAnsi="Times New Roman"/>
          <w:color w:val="000000" w:themeColor="text1"/>
        </w:rPr>
        <w:t>Останалата част от решението остава непроменена.</w:t>
      </w:r>
    </w:p>
    <w:p w:rsidR="00CF4033" w:rsidRPr="00F3292C" w:rsidRDefault="00CF4033" w:rsidP="00CF4033">
      <w:pPr>
        <w:shd w:val="clear" w:color="auto" w:fill="FFFFFF"/>
        <w:spacing w:after="150"/>
        <w:jc w:val="both"/>
        <w:rPr>
          <w:rFonts w:ascii="Times New Roman" w:hAnsi="Times New Roman"/>
          <w:color w:val="000000" w:themeColor="text1"/>
        </w:rPr>
      </w:pPr>
      <w:r w:rsidRPr="005F66D7">
        <w:rPr>
          <w:rFonts w:ascii="Times New Roman" w:hAnsi="Times New Roman"/>
          <w:i/>
          <w:color w:val="000000" w:themeColor="text1"/>
        </w:rPr>
        <w:t>      </w:t>
      </w:r>
      <w:r>
        <w:rPr>
          <w:rFonts w:ascii="Times New Roman" w:hAnsi="Times New Roman"/>
          <w:i/>
          <w:color w:val="000000" w:themeColor="text1"/>
        </w:rPr>
        <w:tab/>
      </w:r>
      <w:r w:rsidRPr="00F3292C">
        <w:rPr>
          <w:rFonts w:ascii="Times New Roman" w:hAnsi="Times New Roman"/>
          <w:color w:val="000000" w:themeColor="text1"/>
        </w:rPr>
        <w:t>Настоящото решение може да бъде оспорено пред Централната избирателна комисия в тридневен срок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0C119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AC420C" w:rsidP="001F5D90">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12F83"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12F8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832124"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w:t>
            </w:r>
            <w:r w:rsidR="000F33C9">
              <w:rPr>
                <w:rFonts w:ascii="Times New Roman" w:eastAsia="Times New Roman" w:hAnsi="Times New Roman" w:cs="Times New Roman"/>
                <w:color w:val="auto"/>
                <w:szCs w:val="24"/>
                <w:lang w:val="ru-RU" w:eastAsia="bg-BG"/>
              </w:rPr>
              <w:t>Т</w:t>
            </w:r>
            <w:r>
              <w:rPr>
                <w:rFonts w:ascii="Times New Roman" w:eastAsia="Times New Roman" w:hAnsi="Times New Roman" w:cs="Times New Roman"/>
                <w:color w:val="auto"/>
                <w:szCs w:val="24"/>
                <w:lang w:val="ru-RU" w:eastAsia="bg-BG"/>
              </w:rPr>
              <w:t>ВА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AC420C" w:rsidP="001F5D90">
            <w:pPr>
              <w:pStyle w:val="af5"/>
              <w:jc w:val="both"/>
              <w:rPr>
                <w:rFonts w:ascii="Times New Roman" w:hAnsi="Times New Roman" w:cs="Times New Roman"/>
                <w:color w:val="auto"/>
                <w:szCs w:val="24"/>
              </w:rPr>
            </w:pPr>
            <w:r>
              <w:rPr>
                <w:rFonts w:ascii="Times New Roman" w:eastAsia="Calibri" w:hAnsi="Times New Roman" w:cs="Times New Roman"/>
                <w:color w:val="auto"/>
                <w:szCs w:val="24"/>
              </w:rPr>
              <w:t>ОТСЪСТВА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C1199"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477869"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00AC420C" w:rsidRPr="00AC420C">
        <w:rPr>
          <w:rFonts w:ascii="Times New Roman" w:eastAsia="Times New Roman" w:hAnsi="Times New Roman" w:cs="Times New Roman"/>
          <w:color w:val="auto"/>
          <w:szCs w:val="24"/>
          <w:lang w:val="ru-RU" w:eastAsia="bg-BG"/>
        </w:rPr>
        <w:t>14</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723A27" w:rsidRDefault="00723A27" w:rsidP="00753F18">
      <w:pPr>
        <w:pStyle w:val="af5"/>
        <w:jc w:val="both"/>
        <w:rPr>
          <w:rFonts w:ascii="Times New Roman" w:eastAsia="Times New Roman" w:hAnsi="Times New Roman" w:cs="Times New Roman"/>
          <w:color w:val="auto"/>
          <w:szCs w:val="24"/>
          <w:lang w:val="ru-RU" w:eastAsia="bg-BG"/>
        </w:rPr>
      </w:pPr>
    </w:p>
    <w:p w:rsidR="00D94463"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p>
    <w:p w:rsidR="00D94463" w:rsidRDefault="00D94463" w:rsidP="00F64FB6">
      <w:pPr>
        <w:pStyle w:val="af5"/>
        <w:ind w:firstLine="720"/>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rsidR="001E2D31" w:rsidRPr="006476F5" w:rsidRDefault="00D94463" w:rsidP="006476F5">
      <w:pPr>
        <w:jc w:val="both"/>
        <w:rPr>
          <w:rFonts w:ascii="Times New Roman" w:hAnsi="Times New Roman"/>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6476F5">
        <w:rPr>
          <w:rFonts w:ascii="Times New Roman" w:hAnsi="Times New Roman" w:cs="Times New Roman"/>
          <w:szCs w:val="24"/>
        </w:rPr>
        <w:t xml:space="preserve">Проект на решение </w:t>
      </w:r>
      <w:r w:rsidR="006476F5" w:rsidRPr="007F26FB">
        <w:rPr>
          <w:rFonts w:ascii="Times New Roman" w:hAnsi="Times New Roman"/>
        </w:rPr>
        <w:t xml:space="preserve">ОТНОСНО: Допълване на Решение № 16-НС от 15.08.2022 г. относно подлежащите на вписване обстоятелства и реда за водене и поддържане на публичните регистри от Районната избирателна </w:t>
      </w:r>
      <w:proofErr w:type="gramStart"/>
      <w:r w:rsidR="006476F5" w:rsidRPr="007F26FB">
        <w:rPr>
          <w:rFonts w:ascii="Times New Roman" w:hAnsi="Times New Roman"/>
        </w:rPr>
        <w:t>комисия  Седемнадесети</w:t>
      </w:r>
      <w:proofErr w:type="gramEnd"/>
      <w:r w:rsidR="006476F5" w:rsidRPr="007F26FB">
        <w:rPr>
          <w:rFonts w:ascii="Times New Roman" w:hAnsi="Times New Roman"/>
        </w:rPr>
        <w:t xml:space="preserve"> район Пловдивски при произвеждане на изборите за Народни представители в Република България на 02 октомври 2022 г.</w:t>
      </w:r>
    </w:p>
    <w:p w:rsidR="00CF4033" w:rsidRPr="007F26FB" w:rsidRDefault="00CF4033" w:rsidP="00CF4033">
      <w:pPr>
        <w:shd w:val="clear" w:color="auto" w:fill="FFFFFF"/>
        <w:spacing w:beforeAutospacing="1" w:afterAutospacing="1"/>
        <w:jc w:val="center"/>
      </w:pPr>
      <w:r w:rsidRPr="007F26FB">
        <w:rPr>
          <w:rFonts w:ascii="Times New Roman" w:hAnsi="Times New Roman"/>
          <w:b/>
          <w:bCs/>
        </w:rPr>
        <w:t>РЕШЕНИЕ</w:t>
      </w:r>
      <w:r w:rsidRPr="007F26FB">
        <w:rPr>
          <w:rFonts w:ascii="Times New Roman" w:hAnsi="Times New Roman"/>
        </w:rPr>
        <w:br/>
        <w:t xml:space="preserve">№ </w:t>
      </w:r>
      <w:r>
        <w:rPr>
          <w:rFonts w:ascii="Times New Roman" w:hAnsi="Times New Roman"/>
        </w:rPr>
        <w:t>63</w:t>
      </w:r>
      <w:r w:rsidRPr="007F26FB">
        <w:rPr>
          <w:rFonts w:ascii="Times New Roman" w:hAnsi="Times New Roman"/>
        </w:rPr>
        <w:t>-НС</w:t>
      </w:r>
      <w:r w:rsidRPr="007F26FB">
        <w:rPr>
          <w:rFonts w:ascii="Times New Roman" w:hAnsi="Times New Roman"/>
        </w:rPr>
        <w:br/>
        <w:t xml:space="preserve">Пловдив област, </w:t>
      </w:r>
      <w:r>
        <w:rPr>
          <w:rFonts w:ascii="Times New Roman" w:hAnsi="Times New Roman"/>
        </w:rPr>
        <w:t>23</w:t>
      </w:r>
      <w:r w:rsidRPr="007F26FB">
        <w:rPr>
          <w:rFonts w:ascii="Times New Roman" w:hAnsi="Times New Roman"/>
        </w:rPr>
        <w:t>.08.2022 г.</w:t>
      </w:r>
    </w:p>
    <w:p w:rsidR="00CF4033" w:rsidRDefault="00CF4033" w:rsidP="00CF4033">
      <w:pPr>
        <w:jc w:val="both"/>
        <w:rPr>
          <w:rFonts w:ascii="Times New Roman" w:hAnsi="Times New Roman"/>
        </w:rPr>
      </w:pPr>
      <w:r w:rsidRPr="007F26FB">
        <w:rPr>
          <w:rFonts w:ascii="Times New Roman" w:hAnsi="Times New Roman"/>
        </w:rPr>
        <w:tab/>
        <w:t xml:space="preserve">ОТНОСНО: Допълване на Решение № 16-НС от 15.08.2022 г. относно подлежащите на вписване обстоятелства и реда за водене и поддържане на публичните регистри от Районната избирателна </w:t>
      </w:r>
      <w:proofErr w:type="gramStart"/>
      <w:r w:rsidRPr="007F26FB">
        <w:rPr>
          <w:rFonts w:ascii="Times New Roman" w:hAnsi="Times New Roman"/>
        </w:rPr>
        <w:t>комисия  Седемнадесети</w:t>
      </w:r>
      <w:proofErr w:type="gramEnd"/>
      <w:r w:rsidRPr="007F26FB">
        <w:rPr>
          <w:rFonts w:ascii="Times New Roman" w:hAnsi="Times New Roman"/>
        </w:rPr>
        <w:t xml:space="preserve"> район Пловдивски при произвеждане на изборите за Народни представители в Република България на 02 октомври 2022 г.</w:t>
      </w:r>
    </w:p>
    <w:p w:rsidR="00CF4033" w:rsidRPr="007F26FB" w:rsidRDefault="00CF4033" w:rsidP="00CF4033">
      <w:pPr>
        <w:ind w:firstLine="708"/>
        <w:jc w:val="both"/>
        <w:rPr>
          <w:rFonts w:ascii="Times New Roman" w:hAnsi="Times New Roman"/>
        </w:rPr>
      </w:pPr>
      <w:r w:rsidRPr="007F26FB">
        <w:rPr>
          <w:rFonts w:ascii="Times New Roman" w:hAnsi="Times New Roman"/>
        </w:rPr>
        <w:lastRenderedPageBreak/>
        <w:t xml:space="preserve">Със свое Решение № 16-НС от 15.08.2022 г. на Районна избирателна комисия Седемнадесети изборен район - Пловдивски, комисията е определила подлежащите на вписване обстоятелства, както и реда за водене и поддържане на публичните регистри от РИК. В Решение № 1318-НС от 19.08.2022 г. на Централната избирателна комисия е предвидено, че районните избирателни комисии в страната водят, поддържат и съхраняват публичен регистър на застъпниците по кандидатски листи. </w:t>
      </w:r>
    </w:p>
    <w:p w:rsidR="00CF4033" w:rsidRPr="007F26FB" w:rsidRDefault="00CF4033" w:rsidP="00CF4033">
      <w:pPr>
        <w:ind w:firstLine="708"/>
        <w:jc w:val="both"/>
      </w:pPr>
      <w:r w:rsidRPr="007F26FB">
        <w:rPr>
          <w:rFonts w:ascii="Times New Roman" w:hAnsi="Times New Roman"/>
        </w:rPr>
        <w:t xml:space="preserve">Ето защо, на основание чл. 72, ал. 1, т. 1 и т. 16 и чл. 122 от Изборния кодекс </w:t>
      </w:r>
      <w:proofErr w:type="gramStart"/>
      <w:r w:rsidRPr="007F26FB">
        <w:rPr>
          <w:rFonts w:ascii="Times New Roman" w:hAnsi="Times New Roman"/>
        </w:rPr>
        <w:t>и  Решение</w:t>
      </w:r>
      <w:proofErr w:type="gramEnd"/>
      <w:r w:rsidRPr="007F26FB">
        <w:rPr>
          <w:rFonts w:ascii="Times New Roman" w:hAnsi="Times New Roman"/>
        </w:rPr>
        <w:t xml:space="preserve"> № 1318-НС от 19.08.2022 г. на ЦИК, Районна избирателна комисия Седемнадесети изборен район Пловдивски</w:t>
      </w:r>
    </w:p>
    <w:p w:rsidR="00CF4033" w:rsidRPr="007F26FB" w:rsidRDefault="00CF4033" w:rsidP="00CF4033">
      <w:pPr>
        <w:jc w:val="center"/>
      </w:pPr>
      <w:r w:rsidRPr="007F26FB">
        <w:rPr>
          <w:rStyle w:val="a9"/>
          <w:rFonts w:ascii="Times New Roman" w:hAnsi="Times New Roman"/>
        </w:rPr>
        <w:t>Р Е Ш И:</w:t>
      </w:r>
    </w:p>
    <w:p w:rsidR="00CF4033" w:rsidRPr="007F26FB" w:rsidRDefault="00CF4033" w:rsidP="00CF4033">
      <w:pPr>
        <w:pStyle w:val="af6"/>
        <w:ind w:left="0" w:firstLine="705"/>
        <w:jc w:val="both"/>
        <w:rPr>
          <w:rFonts w:ascii="Times New Roman" w:hAnsi="Times New Roman"/>
        </w:rPr>
      </w:pPr>
      <w:r>
        <w:rPr>
          <w:rFonts w:ascii="Times New Roman" w:hAnsi="Times New Roman"/>
        </w:rPr>
        <w:t>1.</w:t>
      </w:r>
      <w:r w:rsidRPr="007F26FB">
        <w:rPr>
          <w:rFonts w:ascii="Times New Roman" w:hAnsi="Times New Roman"/>
        </w:rPr>
        <w:t xml:space="preserve">Допълва Решение № 16-НС от 15.08.2022 г. относно подлежащите на вписване обстоятелства и реда за водене и поддържане на публичните регистри от Районната избирателна комисия  Седемнадесети район Пловдивски при произвеждане на изборите за Народни представители в Република България на 02 октомври 2022 г., както следва: </w:t>
      </w:r>
    </w:p>
    <w:p w:rsidR="00CF4033" w:rsidRPr="007F26FB" w:rsidRDefault="00CF4033" w:rsidP="00CF4033">
      <w:pPr>
        <w:pStyle w:val="af6"/>
        <w:numPr>
          <w:ilvl w:val="0"/>
          <w:numId w:val="30"/>
        </w:numPr>
        <w:spacing w:after="0" w:line="240" w:lineRule="auto"/>
        <w:ind w:left="0" w:firstLine="993"/>
        <w:jc w:val="both"/>
        <w:rPr>
          <w:rFonts w:ascii="Times New Roman" w:hAnsi="Times New Roman"/>
        </w:rPr>
      </w:pPr>
      <w:r w:rsidRPr="007F26FB">
        <w:rPr>
          <w:rFonts w:ascii="Times New Roman" w:hAnsi="Times New Roman"/>
        </w:rPr>
        <w:t xml:space="preserve">Районна избирателна комисия Седемнадесети изборен район Пловдивски води публичен регистър на застъпниците по кандидатски листи, в който се отразяват подлежащите на вписване обстоятелства съгласно Решение № 1318-НС от 19.08.2022 г. на Централната избирателна комисия. </w:t>
      </w:r>
    </w:p>
    <w:p w:rsidR="00CF4033" w:rsidRPr="007F26FB" w:rsidRDefault="00CF4033" w:rsidP="00CF4033">
      <w:pPr>
        <w:pStyle w:val="af6"/>
        <w:numPr>
          <w:ilvl w:val="0"/>
          <w:numId w:val="30"/>
        </w:numPr>
        <w:spacing w:after="0" w:line="240" w:lineRule="auto"/>
        <w:ind w:left="0" w:firstLine="993"/>
        <w:jc w:val="both"/>
        <w:rPr>
          <w:rFonts w:ascii="Times New Roman" w:hAnsi="Times New Roman"/>
        </w:rPr>
      </w:pPr>
      <w:r w:rsidRPr="007F26FB">
        <w:rPr>
          <w:rFonts w:ascii="Times New Roman" w:hAnsi="Times New Roman"/>
        </w:rPr>
        <w:t xml:space="preserve">Регистърът се публикува на интернет страницата Районна избирателна комисия Седемнадесети изборен район Пловдивски. </w:t>
      </w:r>
    </w:p>
    <w:p w:rsidR="00CF4033" w:rsidRPr="007F26FB" w:rsidRDefault="00CF4033" w:rsidP="00CF4033">
      <w:pPr>
        <w:pStyle w:val="af6"/>
        <w:numPr>
          <w:ilvl w:val="0"/>
          <w:numId w:val="30"/>
        </w:numPr>
        <w:spacing w:after="0" w:line="240" w:lineRule="auto"/>
        <w:ind w:left="0" w:firstLine="993"/>
        <w:jc w:val="both"/>
        <w:rPr>
          <w:rFonts w:ascii="Times New Roman" w:hAnsi="Times New Roman"/>
        </w:rPr>
      </w:pPr>
      <w:r w:rsidRPr="007F26FB">
        <w:rPr>
          <w:rFonts w:ascii="Times New Roman" w:hAnsi="Times New Roman"/>
        </w:rPr>
        <w:t xml:space="preserve">Когато регистрацията на застъпник е заличена, това се отбелязва в регистъра, като в графата „№ на удостоверение“ се отбелязва „анулирано“. </w:t>
      </w:r>
    </w:p>
    <w:p w:rsidR="00CF4033" w:rsidRPr="007F26FB" w:rsidRDefault="00CF4033" w:rsidP="00CF4033">
      <w:pPr>
        <w:pStyle w:val="af6"/>
        <w:numPr>
          <w:ilvl w:val="0"/>
          <w:numId w:val="30"/>
        </w:numPr>
        <w:spacing w:after="0" w:line="240" w:lineRule="auto"/>
        <w:ind w:left="0" w:firstLine="993"/>
        <w:jc w:val="both"/>
        <w:rPr>
          <w:rFonts w:ascii="Times New Roman" w:hAnsi="Times New Roman"/>
        </w:rPr>
      </w:pPr>
      <w:r w:rsidRPr="007F26FB">
        <w:rPr>
          <w:rFonts w:ascii="Times New Roman" w:hAnsi="Times New Roman"/>
        </w:rPr>
        <w:t>Достъпът до личните данни в регистъра се осъществява при спазване изискванията за защита на личните данни.</w:t>
      </w:r>
    </w:p>
    <w:p w:rsidR="00CF4033" w:rsidRPr="007F26FB" w:rsidRDefault="00CF4033" w:rsidP="00CF4033">
      <w:pPr>
        <w:pStyle w:val="af6"/>
        <w:jc w:val="both"/>
        <w:rPr>
          <w:rFonts w:ascii="Times New Roman" w:hAnsi="Times New Roman"/>
        </w:rPr>
      </w:pPr>
    </w:p>
    <w:p w:rsidR="00CF4033" w:rsidRPr="006476F5" w:rsidRDefault="00CF4033" w:rsidP="006476F5">
      <w:pPr>
        <w:pStyle w:val="af6"/>
        <w:ind w:left="0" w:firstLine="705"/>
        <w:jc w:val="both"/>
        <w:rPr>
          <w:rFonts w:ascii="Times New Roman" w:hAnsi="Times New Roman"/>
          <w:lang w:val="en-US"/>
        </w:rPr>
      </w:pPr>
      <w:r w:rsidRPr="00EC230C">
        <w:rPr>
          <w:rFonts w:ascii="Times New Roman" w:hAnsi="Times New Roman"/>
        </w:rPr>
        <w:t>2.Настоящото решение може да бъде обжалвано пред Централната избирателна комисия в срок до три дни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11425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0F33C9"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12F83"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612F8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9614C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0F33C9"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1425C"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8027CD"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14</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753F18" w:rsidRDefault="00753F18" w:rsidP="00753F18">
      <w:pPr>
        <w:pStyle w:val="af5"/>
        <w:jc w:val="both"/>
        <w:rPr>
          <w:rFonts w:ascii="Times New Roman" w:eastAsia="Times New Roman" w:hAnsi="Times New Roman" w:cs="Times New Roman"/>
          <w:color w:val="auto"/>
          <w:szCs w:val="24"/>
          <w:lang w:val="ru-RU" w:eastAsia="bg-BG"/>
        </w:rPr>
      </w:pPr>
    </w:p>
    <w:p w:rsidR="00E935D8" w:rsidRDefault="00E935D8" w:rsidP="00F64FB6">
      <w:pPr>
        <w:pStyle w:val="af5"/>
        <w:ind w:firstLine="708"/>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rsidR="00E935D8" w:rsidRPr="00DE7B81" w:rsidRDefault="00E935D8" w:rsidP="00DE7B81">
      <w:pPr>
        <w:shd w:val="clear" w:color="auto" w:fill="FFFFFF"/>
        <w:spacing w:after="150"/>
        <w:ind w:firstLine="708"/>
        <w:jc w:val="both"/>
        <w:rPr>
          <w:rFonts w:ascii="Times New Roman" w:hAnsi="Times New Roman"/>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w:t>
      </w:r>
      <w:r w:rsidR="006476F5">
        <w:rPr>
          <w:rFonts w:ascii="Times New Roman" w:hAnsi="Times New Roman" w:cs="Times New Roman"/>
          <w:szCs w:val="24"/>
        </w:rPr>
        <w:t xml:space="preserve"> на решение </w:t>
      </w:r>
      <w:r w:rsidR="006476F5" w:rsidRPr="00E314B4">
        <w:rPr>
          <w:rFonts w:ascii="Times New Roman" w:hAnsi="Times New Roman"/>
        </w:rPr>
        <w:t>ОТНОСНО:</w:t>
      </w:r>
      <w:r w:rsidR="006476F5">
        <w:rPr>
          <w:rFonts w:ascii="Times New Roman" w:hAnsi="Times New Roman"/>
          <w:shd w:val="clear" w:color="auto" w:fill="FFFFFF"/>
        </w:rPr>
        <w:t xml:space="preserve"> У</w:t>
      </w:r>
      <w:r w:rsidR="006476F5" w:rsidRPr="00E314B4">
        <w:rPr>
          <w:rFonts w:ascii="Times New Roman" w:hAnsi="Times New Roman"/>
          <w:shd w:val="clear" w:color="auto" w:fill="FFFFFF"/>
        </w:rPr>
        <w:t>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2 октомври 2022 г.</w:t>
      </w:r>
      <w:r w:rsidR="006476F5">
        <w:rPr>
          <w:rFonts w:ascii="Times New Roman" w:hAnsi="Times New Roman"/>
          <w:shd w:val="clear" w:color="auto" w:fill="FFFFFF"/>
        </w:rPr>
        <w:t xml:space="preserve"> на територията на </w:t>
      </w:r>
      <w:r w:rsidR="006476F5" w:rsidRPr="00E314B4">
        <w:rPr>
          <w:rFonts w:ascii="Times New Roman" w:hAnsi="Times New Roman"/>
          <w:shd w:val="clear" w:color="auto" w:fill="FFFFFF"/>
        </w:rPr>
        <w:t>Седемнадесети изборен район Пловдивски</w:t>
      </w:r>
      <w:r w:rsidR="006476F5">
        <w:rPr>
          <w:rFonts w:ascii="Times New Roman" w:hAnsi="Times New Roman"/>
          <w:shd w:val="clear" w:color="auto" w:fill="FFFFFF"/>
        </w:rPr>
        <w:t>.</w:t>
      </w:r>
    </w:p>
    <w:p w:rsidR="00723A27" w:rsidRPr="006476F5" w:rsidRDefault="00723A27" w:rsidP="006476F5">
      <w:pPr>
        <w:shd w:val="clear" w:color="auto" w:fill="FFFFFF" w:themeFill="background1"/>
        <w:spacing w:beforeAutospacing="1"/>
        <w:jc w:val="center"/>
        <w:rPr>
          <w:rFonts w:ascii="Times New Roman" w:hAnsi="Times New Roman"/>
          <w:shd w:val="clear" w:color="auto" w:fill="FFFF00"/>
        </w:rPr>
      </w:pPr>
      <w:r w:rsidRPr="00B17611">
        <w:rPr>
          <w:rFonts w:ascii="Times New Roman" w:hAnsi="Times New Roman"/>
          <w:b/>
          <w:bCs/>
        </w:rPr>
        <w:t>РЕШЕНИЕ</w:t>
      </w:r>
      <w:r w:rsidRPr="00B17611">
        <w:rPr>
          <w:rFonts w:ascii="Times New Roman" w:hAnsi="Times New Roman"/>
        </w:rPr>
        <w:br/>
        <w:t xml:space="preserve">№ </w:t>
      </w:r>
      <w:r>
        <w:rPr>
          <w:rFonts w:ascii="Times New Roman" w:hAnsi="Times New Roman"/>
        </w:rPr>
        <w:t>64</w:t>
      </w:r>
      <w:r w:rsidRPr="00B17611">
        <w:rPr>
          <w:rFonts w:ascii="Times New Roman" w:hAnsi="Times New Roman"/>
        </w:rPr>
        <w:t>-НС</w:t>
      </w:r>
      <w:r w:rsidRPr="00B17611">
        <w:rPr>
          <w:rFonts w:ascii="Times New Roman" w:hAnsi="Times New Roman"/>
        </w:rPr>
        <w:br/>
        <w:t xml:space="preserve">Пловдив област, </w:t>
      </w:r>
      <w:r>
        <w:rPr>
          <w:rFonts w:ascii="Times New Roman" w:hAnsi="Times New Roman"/>
        </w:rPr>
        <w:t>23</w:t>
      </w:r>
      <w:r w:rsidRPr="00B17611">
        <w:rPr>
          <w:rFonts w:ascii="Times New Roman" w:hAnsi="Times New Roman"/>
        </w:rPr>
        <w:t>.08.2022 г.</w:t>
      </w:r>
    </w:p>
    <w:p w:rsidR="00723A27" w:rsidRPr="00E314B4" w:rsidRDefault="00723A27" w:rsidP="00723A27">
      <w:pPr>
        <w:shd w:val="clear" w:color="auto" w:fill="FFFFFF"/>
        <w:spacing w:after="150"/>
        <w:ind w:firstLine="708"/>
        <w:jc w:val="both"/>
        <w:rPr>
          <w:rFonts w:ascii="Times New Roman" w:hAnsi="Times New Roman"/>
        </w:rPr>
      </w:pPr>
      <w:r w:rsidRPr="00E314B4">
        <w:rPr>
          <w:rFonts w:ascii="Times New Roman" w:hAnsi="Times New Roman"/>
        </w:rPr>
        <w:t>ОТНОСНО:</w:t>
      </w:r>
      <w:r>
        <w:rPr>
          <w:rFonts w:ascii="Times New Roman" w:hAnsi="Times New Roman"/>
          <w:shd w:val="clear" w:color="auto" w:fill="FFFFFF"/>
        </w:rPr>
        <w:t xml:space="preserve"> У</w:t>
      </w:r>
      <w:r w:rsidRPr="00E314B4">
        <w:rPr>
          <w:rFonts w:ascii="Times New Roman" w:hAnsi="Times New Roman"/>
          <w:shd w:val="clear" w:color="auto" w:fill="FFFFFF"/>
        </w:rPr>
        <w:t>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2 октомври 2022 г.</w:t>
      </w:r>
      <w:r>
        <w:rPr>
          <w:rFonts w:ascii="Times New Roman" w:hAnsi="Times New Roman"/>
          <w:shd w:val="clear" w:color="auto" w:fill="FFFFFF"/>
        </w:rPr>
        <w:t xml:space="preserve"> на територията на </w:t>
      </w:r>
      <w:r w:rsidRPr="00E314B4">
        <w:rPr>
          <w:rFonts w:ascii="Times New Roman" w:hAnsi="Times New Roman"/>
          <w:shd w:val="clear" w:color="auto" w:fill="FFFFFF"/>
        </w:rPr>
        <w:t>Седемнадесети изборен район Пловдивски</w:t>
      </w:r>
      <w:r>
        <w:rPr>
          <w:rFonts w:ascii="Times New Roman" w:hAnsi="Times New Roman"/>
          <w:shd w:val="clear" w:color="auto" w:fill="FFFFFF"/>
        </w:rPr>
        <w:t>.</w:t>
      </w:r>
    </w:p>
    <w:p w:rsidR="00723A27" w:rsidRPr="00E314B4" w:rsidRDefault="00723A27" w:rsidP="00723A27">
      <w:pPr>
        <w:shd w:val="clear" w:color="auto" w:fill="FFFFFF"/>
        <w:spacing w:after="150"/>
        <w:jc w:val="both"/>
        <w:rPr>
          <w:rFonts w:ascii="Times New Roman" w:hAnsi="Times New Roman"/>
        </w:rPr>
      </w:pPr>
      <w:r w:rsidRPr="00B17611">
        <w:rPr>
          <w:rFonts w:ascii="Helvetica" w:hAnsi="Helvetica" w:cs="Helvetica"/>
          <w:sz w:val="21"/>
          <w:szCs w:val="21"/>
        </w:rPr>
        <w:t> </w:t>
      </w:r>
      <w:r w:rsidRPr="00B17611">
        <w:rPr>
          <w:rFonts w:ascii="Helvetica" w:hAnsi="Helvetica" w:cs="Helvetica"/>
          <w:sz w:val="21"/>
          <w:szCs w:val="21"/>
        </w:rPr>
        <w:tab/>
      </w:r>
      <w:r w:rsidRPr="00E314B4">
        <w:rPr>
          <w:rFonts w:ascii="Times New Roman" w:hAnsi="Times New Roman"/>
          <w:shd w:val="clear" w:color="auto" w:fill="FFFFFF"/>
        </w:rPr>
        <w:t>На основание чл. 72, ал. 1, т. 15 и т. 16, във връзка с чл. 118, ал. 2 и чл. 122, ал. 1 от</w:t>
      </w:r>
      <w:r>
        <w:rPr>
          <w:rFonts w:ascii="Times New Roman" w:hAnsi="Times New Roman"/>
          <w:shd w:val="clear" w:color="auto" w:fill="FFFFFF"/>
        </w:rPr>
        <w:t xml:space="preserve"> Изборния кодекс, Решение № 1318-НС/19.08.2022 г.</w:t>
      </w:r>
      <w:r w:rsidRPr="00E314B4">
        <w:rPr>
          <w:rFonts w:ascii="Times New Roman" w:hAnsi="Times New Roman"/>
          <w:shd w:val="clear" w:color="auto" w:fill="FFFFFF"/>
        </w:rPr>
        <w:t xml:space="preserve"> на </w:t>
      </w:r>
      <w:r>
        <w:rPr>
          <w:rFonts w:ascii="Times New Roman" w:hAnsi="Times New Roman"/>
          <w:shd w:val="clear" w:color="auto" w:fill="FFFFFF"/>
        </w:rPr>
        <w:t>Централната избирателна комисия и</w:t>
      </w:r>
      <w:r w:rsidRPr="00E314B4">
        <w:rPr>
          <w:rFonts w:ascii="Times New Roman" w:hAnsi="Times New Roman"/>
          <w:shd w:val="clear" w:color="auto" w:fill="FFFFFF"/>
        </w:rPr>
        <w:t> </w:t>
      </w:r>
      <w:r>
        <w:rPr>
          <w:rFonts w:ascii="Times New Roman" w:hAnsi="Times New Roman"/>
          <w:shd w:val="clear" w:color="auto" w:fill="FFFFFF"/>
        </w:rPr>
        <w:t>Решение № 16-НС/15.08.2022 г., допълнено с Решение № 63-НС/23.08.2022 г. на</w:t>
      </w:r>
      <w:r w:rsidRPr="00E314B4">
        <w:rPr>
          <w:rFonts w:ascii="Times New Roman" w:hAnsi="Times New Roman"/>
          <w:shd w:val="clear" w:color="auto" w:fill="FFFFFF"/>
        </w:rPr>
        <w:t xml:space="preserve"> Районната избирателна комиси</w:t>
      </w:r>
      <w:r>
        <w:rPr>
          <w:rFonts w:ascii="Times New Roman" w:hAnsi="Times New Roman"/>
          <w:shd w:val="clear" w:color="auto" w:fill="FFFFFF"/>
        </w:rPr>
        <w:t>я</w:t>
      </w:r>
      <w:r w:rsidRPr="00E314B4">
        <w:rPr>
          <w:rFonts w:ascii="Times New Roman" w:hAnsi="Times New Roman"/>
          <w:shd w:val="clear" w:color="auto" w:fill="FFFFFF"/>
        </w:rPr>
        <w:t xml:space="preserve"> </w:t>
      </w:r>
      <w:r w:rsidRPr="00E314B4">
        <w:rPr>
          <w:rFonts w:ascii="Times New Roman" w:hAnsi="Times New Roman"/>
          <w:shd w:val="clear" w:color="auto" w:fill="FFFFFF"/>
        </w:rPr>
        <w:lastRenderedPageBreak/>
        <w:t>Седемнадесети изборен район Пловдивски,</w:t>
      </w:r>
      <w:r w:rsidRPr="00D30F53">
        <w:rPr>
          <w:rFonts w:ascii="Times New Roman" w:hAnsi="Times New Roman"/>
          <w:shd w:val="clear" w:color="auto" w:fill="FFFFFF"/>
        </w:rPr>
        <w:t xml:space="preserve"> </w:t>
      </w:r>
      <w:r w:rsidRPr="00E314B4">
        <w:rPr>
          <w:rFonts w:ascii="Times New Roman" w:hAnsi="Times New Roman"/>
          <w:shd w:val="clear" w:color="auto" w:fill="FFFFFF"/>
        </w:rPr>
        <w:t>Районната избирателна комиси</w:t>
      </w:r>
      <w:r>
        <w:rPr>
          <w:rFonts w:ascii="Times New Roman" w:hAnsi="Times New Roman"/>
          <w:shd w:val="clear" w:color="auto" w:fill="FFFFFF"/>
        </w:rPr>
        <w:t>я</w:t>
      </w:r>
      <w:r w:rsidRPr="00E314B4">
        <w:rPr>
          <w:rFonts w:ascii="Times New Roman" w:hAnsi="Times New Roman"/>
          <w:shd w:val="clear" w:color="auto" w:fill="FFFFFF"/>
        </w:rPr>
        <w:t xml:space="preserve"> Седемнадесети изборен район Пловдивски</w:t>
      </w:r>
    </w:p>
    <w:p w:rsidR="00723A27" w:rsidRPr="00B17611" w:rsidRDefault="00723A27" w:rsidP="00723A27">
      <w:pPr>
        <w:shd w:val="clear" w:color="auto" w:fill="FFFFFF"/>
        <w:spacing w:after="150"/>
        <w:jc w:val="center"/>
        <w:rPr>
          <w:rFonts w:ascii="Times New Roman" w:hAnsi="Times New Roman"/>
        </w:rPr>
      </w:pPr>
      <w:r w:rsidRPr="00B17611">
        <w:rPr>
          <w:rFonts w:ascii="Times New Roman" w:hAnsi="Times New Roman"/>
          <w:b/>
          <w:bCs/>
        </w:rPr>
        <w:t>Р Е Ш И</w:t>
      </w:r>
      <w:r w:rsidRPr="00B17611">
        <w:rPr>
          <w:rFonts w:ascii="Times New Roman" w:hAnsi="Times New Roman"/>
        </w:rPr>
        <w:t>:</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І. Застъпници. Обхват на дейност. Общ брой застъпници</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 Застъпниците подпомагат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3. Едно лице може да бъде застъпник само на една кандидатска листа. Застъпниците не са обвързани с конкретна избирателна секция. Една кандидатска листа може да бъде представлявана само от един застъпник в една избирателна секция в изборния ден. От една и съща партия, коалиция или инициативен комитет в изборното помещение може да присъства само застъпник или представител.</w:t>
      </w:r>
    </w:p>
    <w:p w:rsidR="00723A27" w:rsidRPr="008A59A5" w:rsidRDefault="00723A27" w:rsidP="00723A27">
      <w:pPr>
        <w:shd w:val="clear" w:color="auto" w:fill="FFFFFF"/>
        <w:spacing w:after="150"/>
        <w:ind w:firstLine="708"/>
        <w:jc w:val="both"/>
        <w:rPr>
          <w:rFonts w:ascii="Times New Roman" w:hAnsi="Times New Roman"/>
          <w:lang w:val="bg-BG"/>
        </w:rPr>
      </w:pPr>
      <w:r w:rsidRPr="005D2D0D">
        <w:rPr>
          <w:rFonts w:ascii="Times New Roman" w:hAnsi="Times New Roman"/>
        </w:rPr>
        <w:t>4. Общият брой на застъпниците на всяка кандидатска листа на партия, коалиция или инициатив</w:t>
      </w:r>
      <w:r>
        <w:rPr>
          <w:rFonts w:ascii="Times New Roman" w:hAnsi="Times New Roman"/>
        </w:rPr>
        <w:t xml:space="preserve">ен комитет не може да надвишава </w:t>
      </w:r>
      <w:r w:rsidRPr="005D2D0D">
        <w:rPr>
          <w:rFonts w:ascii="Times New Roman" w:hAnsi="Times New Roman"/>
        </w:rPr>
        <w:t>броя на избирателните секции в съответния изборен район</w:t>
      </w:r>
      <w:r>
        <w:rPr>
          <w:rFonts w:ascii="Times New Roman" w:hAnsi="Times New Roman"/>
        </w:rPr>
        <w:t xml:space="preserve"> – за Седемна</w:t>
      </w:r>
      <w:r w:rsidR="008A59A5">
        <w:rPr>
          <w:rFonts w:ascii="Times New Roman" w:hAnsi="Times New Roman"/>
        </w:rPr>
        <w:t>десети изборен район Пловдивски.</w:t>
      </w:r>
      <w:r w:rsidR="008A59A5">
        <w:rPr>
          <w:rFonts w:ascii="Times New Roman" w:hAnsi="Times New Roman"/>
          <w:lang w:val="bg-BG"/>
        </w:rPr>
        <w:t>;</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ІІ. Регистрация на застъпници и заместващи застъпници в страната. Публичен регистър на застъпниците</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 xml:space="preserve">5. Регистрацията на застъпниците в страната се извършва от Районна избирателна комисия (РИК) чрез заявление за регистрация на застъпници по образец (Приложение № 43-НС от изборните книжа), подадено </w:t>
      </w:r>
      <w:r w:rsidRPr="005D2D0D">
        <w:rPr>
          <w:rFonts w:ascii="Times New Roman" w:hAnsi="Times New Roman"/>
          <w:b/>
        </w:rPr>
        <w:t>до 17.00 ч. на 01.10.2022 г.</w:t>
      </w:r>
      <w:r w:rsidRPr="005D2D0D">
        <w:rPr>
          <w:rFonts w:ascii="Times New Roman" w:hAnsi="Times New Roman"/>
        </w:rPr>
        <w:t xml:space="preserve"> Заявлението от партия или коалиция се подписва от представляващия/те партията или коалицията или от изрично упълномощени от него/тях лице/а.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Към заявлението на партията, коалицията или инициативния комитет задължително се прилага списък на лицата – на хартиен носител в един екземпляр и на технически носител в подходящ формат (.csv, .xls, .xlsx), както и декларация от лицата (Приложение № 45-НС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lastRenderedPageBreak/>
        <w:t>6. Заявлението за регистрация на застъпници се завежда от РИК във входящия регистър за регистрация на застъпници и на заместващи застъпници на страница първа от същия (Приложение № 46-НС от изборните книжа).</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w:t>
      </w:r>
      <w:r>
        <w:rPr>
          <w:rFonts w:ascii="Times New Roman" w:hAnsi="Times New Roman"/>
        </w:rPr>
        <w:t xml:space="preserve"> изискванията на т. 4</w:t>
      </w:r>
      <w:r w:rsidRPr="005D2D0D">
        <w:rPr>
          <w:rFonts w:ascii="Times New Roman" w:hAnsi="Times New Roman"/>
        </w:rPr>
        <w:t xml:space="preserve">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8. След извършване на проверка на лицата дали отговарят на изискванията по настоящото решение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 (Приложение № 48-НС от изборните книжа).</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 xml:space="preserve">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w:t>
      </w:r>
      <w:r>
        <w:rPr>
          <w:rFonts w:ascii="Times New Roman" w:hAnsi="Times New Roman"/>
        </w:rPr>
        <w:t>Седемнаде</w:t>
      </w:r>
      <w:r w:rsidR="008A59A5">
        <w:rPr>
          <w:rFonts w:ascii="Times New Roman" w:hAnsi="Times New Roman"/>
        </w:rPr>
        <w:t>сети изборен район Пловдивски.</w:t>
      </w:r>
    </w:p>
    <w:p w:rsidR="00723A27" w:rsidRPr="005D2D0D" w:rsidRDefault="00723A27" w:rsidP="00723A27">
      <w:pPr>
        <w:shd w:val="clear" w:color="auto" w:fill="FFFFFF"/>
        <w:spacing w:after="150"/>
        <w:ind w:firstLine="708"/>
        <w:jc w:val="both"/>
        <w:rPr>
          <w:rFonts w:ascii="Times New Roman" w:hAnsi="Times New Roman"/>
          <w:b/>
        </w:rPr>
      </w:pPr>
      <w:r w:rsidRPr="005D2D0D">
        <w:rPr>
          <w:rFonts w:ascii="Times New Roman" w:hAnsi="Times New Roman"/>
        </w:rPr>
        <w:t xml:space="preserve">10. Заместващите застъпници се регистрират в РИК по реда на т. 5 чрез предложение по образец (Приложение № 44-НС от изборните книжа), подадено </w:t>
      </w:r>
      <w:r w:rsidRPr="005D2D0D">
        <w:rPr>
          <w:rFonts w:ascii="Times New Roman" w:hAnsi="Times New Roman"/>
          <w:b/>
        </w:rPr>
        <w:t>до 17.00 ч. на 01.10.2022 г.</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46-НС от изборните книжа).</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12. С решението си РИК регистрира заместващия застъпник, заличава регистрацията и анулира удостоверението на заместения застъпник.</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13. РИК издава удостоверение на регистрирания заместващ застъпник.</w:t>
      </w:r>
    </w:p>
    <w:p w:rsidR="00723A27" w:rsidRPr="005D2D0D"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14. РИК води публичен регистър на застъпниците по кандидатски листи, който публикува на интернет страницата си (Приложение № 47-НС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723A27" w:rsidRPr="00ED0658" w:rsidRDefault="00723A27" w:rsidP="00723A27">
      <w:pPr>
        <w:shd w:val="clear" w:color="auto" w:fill="FFFFFF"/>
        <w:spacing w:after="150"/>
        <w:ind w:firstLine="708"/>
        <w:jc w:val="both"/>
        <w:rPr>
          <w:rFonts w:ascii="Times New Roman" w:hAnsi="Times New Roman"/>
        </w:rPr>
      </w:pPr>
      <w:r w:rsidRPr="005D2D0D">
        <w:rPr>
          <w:rFonts w:ascii="Times New Roman" w:hAnsi="Times New Roman"/>
        </w:rPr>
        <w:t>15. Отказът на РИК да регистрира застъпник или да му издаде удостоверение може да се оспори пред Централната избирателна комисия (ЦИК) по реда на чл. 73, ал. 1 от Изборния кодекс.</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III. Права и задължения на застъпниците</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lastRenderedPageBreak/>
        <w:t>16.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17. Застъпникът има право:</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а) да подпомага кандидатите от кандидатската листа, регистрирана от партия,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или инициативен комитет;</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по ред, определен от Централната избирателна комисия;</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и прехвърляне на данните от записващото техническо устройство в районната избирателна комисия, като му се осигурява пряка видимост при приемането и проверката на протоколите, както и при прехвърлянето на данните, включително чрез видеозаснемане или видеоизлъчване по ред, определен от Централната избирателна комисия;</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д) да получи срещу подпис копие от протокола с резултатите от гласуването в избирателната секция, включително протокола с данните от машинното гласуване, както и с резултатите от гласуването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списъка на лицата, получили копие от подписания протокол (Приложение № 80-НС), след което застъпникът се подписва. Списъкът се подписва от председателя и секретаря на СИК, съответно на РИК;</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е) да подава жалби и сигнали за нарушения на изборния процес.</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18. В изборния ден застъпниците са длъжни:</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а) да спазват реда за свободното и спокойно протичане на гласуването в избирателната секция;</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б) да не пречат на гласуването в избирателната секция;</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lastRenderedPageBreak/>
        <w:t>в) да изпълняват указанията на председателя и решенията на секционната избирателна комисия.</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IV. Легитимация и отличителни знаци</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19.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20. В изборния ден застъпниците са длъжни да носят само отличителния знак, утвърден с Решение № 1205-НС от 4 август 2022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 пред ЦИК (за секциите извън страната), които се произнасят незабавно с решение, което не подлежи на обжалване.</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V. Статут на застъпниците</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21. Застъпниците имат качество на длъжностни лица по смисъла на чл. 93, т. 1, буква „</w:t>
      </w:r>
      <w:proofErr w:type="gramStart"/>
      <w:r w:rsidRPr="00ED0658">
        <w:rPr>
          <w:rFonts w:ascii="Times New Roman" w:hAnsi="Times New Roman"/>
        </w:rPr>
        <w:t>б“ от</w:t>
      </w:r>
      <w:proofErr w:type="gramEnd"/>
      <w:r w:rsidRPr="00ED0658">
        <w:rPr>
          <w:rFonts w:ascii="Times New Roman" w:hAnsi="Times New Roman"/>
        </w:rPr>
        <w:t xml:space="preserve"> Наказателния кодекс от регистрирането на кандидатските листи до обявяване на резултатите от изборите. Когато регистрацията на кандидатска листа е заличена, заличаването е в сила и за застъпниците на кандидатите от тази листа.</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VІ. Общи разпоредби</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22. Застъпникът не може да бъде придружител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23. Застъпникът не може да бъде кандидат за народен представител, наблюдател, представител на друга партия, коалиция или инициативен комитет, член на избирателна комисия, член на друг инициативен комитет, анкетьор или да участва в изборите в друго подобно качество.</w:t>
      </w:r>
    </w:p>
    <w:p w:rsidR="00723A27" w:rsidRPr="00ED0658" w:rsidRDefault="00723A27" w:rsidP="00723A27">
      <w:pPr>
        <w:shd w:val="clear" w:color="auto" w:fill="FFFFFF"/>
        <w:spacing w:after="150"/>
        <w:ind w:firstLine="708"/>
        <w:jc w:val="both"/>
        <w:rPr>
          <w:rFonts w:ascii="Times New Roman" w:hAnsi="Times New Roman"/>
        </w:rPr>
      </w:pPr>
      <w:r w:rsidRPr="00ED0658">
        <w:rPr>
          <w:rFonts w:ascii="Times New Roman" w:hAnsi="Times New Roman"/>
        </w:rPr>
        <w:t>24.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 по чл. 34 ИК.</w:t>
      </w:r>
    </w:p>
    <w:p w:rsidR="003A52F6" w:rsidRPr="00D968A5" w:rsidRDefault="00723A27" w:rsidP="00D968A5">
      <w:pPr>
        <w:shd w:val="clear" w:color="auto" w:fill="FFFFFF"/>
        <w:spacing w:after="150"/>
        <w:jc w:val="both"/>
        <w:rPr>
          <w:rFonts w:ascii="Times New Roman" w:hAnsi="Times New Roman"/>
          <w:color w:val="000000" w:themeColor="text1"/>
        </w:rPr>
      </w:pPr>
      <w:r w:rsidRPr="00C4270E">
        <w:rPr>
          <w:rFonts w:ascii="Times New Roman" w:hAnsi="Times New Roman"/>
          <w:color w:val="000000" w:themeColor="text1"/>
        </w:rPr>
        <w:t>      Настоящото решение може да бъде оспорено пред Централната избирателна комисия в тридневен срок от обявяването му.</w:t>
      </w:r>
    </w:p>
    <w:p w:rsidR="001B64B0" w:rsidRDefault="001B64B0" w:rsidP="006476F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След проведените обсъждания, </w:t>
      </w:r>
      <w:r w:rsidR="00CE2820">
        <w:rPr>
          <w:rFonts w:ascii="Times New Roman" w:eastAsia="Times New Roman" w:hAnsi="Times New Roman" w:cs="Times New Roman"/>
          <w:color w:val="auto"/>
          <w:szCs w:val="24"/>
          <w:lang w:eastAsia="bg-BG"/>
        </w:rPr>
        <w:t xml:space="preserve">алтернативното предложение </w:t>
      </w:r>
      <w:r>
        <w:rPr>
          <w:rFonts w:ascii="Times New Roman" w:eastAsia="Times New Roman" w:hAnsi="Times New Roman" w:cs="Times New Roman"/>
          <w:color w:val="auto"/>
          <w:szCs w:val="24"/>
          <w:lang w:eastAsia="bg-BG"/>
        </w:rPr>
        <w:t>беше подложен</w:t>
      </w:r>
      <w:r w:rsidR="00CE2820">
        <w:rPr>
          <w:rFonts w:ascii="Times New Roman" w:eastAsia="Times New Roman" w:hAnsi="Times New Roman" w:cs="Times New Roman"/>
          <w:color w:val="auto"/>
          <w:szCs w:val="24"/>
          <w:lang w:eastAsia="bg-BG"/>
        </w:rPr>
        <w:t>о</w:t>
      </w:r>
      <w:r>
        <w:rPr>
          <w:rFonts w:ascii="Times New Roman" w:eastAsia="Times New Roman" w:hAnsi="Times New Roman" w:cs="Times New Roman"/>
          <w:color w:val="auto"/>
          <w:szCs w:val="24"/>
          <w:lang w:eastAsia="bg-BG"/>
        </w:rPr>
        <w:t xml:space="preserve"> на гласуване:</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244AF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612F83"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34200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612F83"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612F8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34200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34200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612F83"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44AF3"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9829E6"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Pr="00342005">
        <w:rPr>
          <w:rFonts w:ascii="Times New Roman" w:eastAsia="Times New Roman" w:hAnsi="Times New Roman" w:cs="Times New Roman"/>
          <w:color w:val="auto"/>
          <w:szCs w:val="24"/>
          <w:lang w:val="ru-RU" w:eastAsia="bg-BG"/>
        </w:rPr>
        <w:t>14</w:t>
      </w:r>
      <w:r w:rsidR="001B64B0">
        <w:rPr>
          <w:rFonts w:ascii="Times New Roman" w:eastAsia="Times New Roman" w:hAnsi="Times New Roman" w:cs="Times New Roman"/>
          <w:color w:val="auto"/>
          <w:szCs w:val="24"/>
          <w:lang w:val="ru-RU" w:eastAsia="bg-BG"/>
        </w:rPr>
        <w:t xml:space="preserve"> гласа</w:t>
      </w:r>
    </w:p>
    <w:p w:rsidR="001B64B0" w:rsidRDefault="009829E6"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2</w:t>
      </w:r>
      <w:r w:rsidR="001B64B0">
        <w:rPr>
          <w:rFonts w:ascii="Times New Roman" w:eastAsia="Times New Roman" w:hAnsi="Times New Roman" w:cs="Times New Roman"/>
          <w:color w:val="auto"/>
          <w:szCs w:val="24"/>
          <w:lang w:val="ru-RU" w:eastAsia="bg-BG"/>
        </w:rPr>
        <w:t xml:space="preserve"> гласа</w:t>
      </w:r>
    </w:p>
    <w:p w:rsidR="00723A27"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F64FB6" w:rsidRDefault="00544D45" w:rsidP="00F64FB6">
      <w:pPr>
        <w:pStyle w:val="af5"/>
        <w:ind w:firstLine="720"/>
        <w:jc w:val="both"/>
        <w:rPr>
          <w:rFonts w:ascii="Times New Roman" w:eastAsia="Times New Roman" w:hAnsi="Times New Roman" w:cs="Times New Roman"/>
          <w:color w:val="auto"/>
          <w:szCs w:val="24"/>
          <w:lang w:eastAsia="bg-BG"/>
        </w:rPr>
      </w:pPr>
      <w:r w:rsidRPr="00F64FB6">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ED1193" w:rsidRPr="00F64FB6" w:rsidRDefault="00544D45" w:rsidP="00F64FB6">
      <w:pPr>
        <w:spacing w:after="150"/>
        <w:jc w:val="both"/>
        <w:rPr>
          <w:rFonts w:ascii="Times New Roman" w:hAnsi="Times New Roman"/>
          <w:sz w:val="24"/>
          <w:szCs w:val="24"/>
          <w:lang w:val="bg-BG"/>
        </w:rPr>
      </w:pPr>
      <w:r w:rsidRPr="00F64FB6">
        <w:rPr>
          <w:rFonts w:ascii="Times New Roman" w:hAnsi="Times New Roman"/>
          <w:sz w:val="24"/>
          <w:szCs w:val="24"/>
        </w:rPr>
        <w:tab/>
      </w:r>
      <w:r w:rsidR="00F64FB6" w:rsidRPr="00F64FB6">
        <w:rPr>
          <w:rFonts w:ascii="Times New Roman" w:hAnsi="Times New Roman"/>
          <w:sz w:val="24"/>
          <w:szCs w:val="24"/>
          <w:lang w:val="bg-BG"/>
        </w:rPr>
        <w:t>В 18:00 часа Иван Къ</w:t>
      </w:r>
      <w:r w:rsidR="003E057C" w:rsidRPr="00F64FB6">
        <w:rPr>
          <w:rFonts w:ascii="Times New Roman" w:hAnsi="Times New Roman"/>
          <w:sz w:val="24"/>
          <w:szCs w:val="24"/>
          <w:lang w:val="bg-BG"/>
        </w:rPr>
        <w:t>рчев предложи във връзка с решението да не се фиксира цифрата 522</w:t>
      </w:r>
      <w:r w:rsidR="00760E37" w:rsidRPr="00F64FB6">
        <w:rPr>
          <w:rFonts w:ascii="Times New Roman" w:hAnsi="Times New Roman"/>
          <w:sz w:val="24"/>
          <w:szCs w:val="24"/>
          <w:lang w:val="bg-BG"/>
        </w:rPr>
        <w:t xml:space="preserve"> броя на секциите</w:t>
      </w:r>
      <w:r w:rsidR="003E057C" w:rsidRPr="00F64FB6">
        <w:rPr>
          <w:rFonts w:ascii="Times New Roman" w:hAnsi="Times New Roman"/>
          <w:sz w:val="24"/>
          <w:szCs w:val="24"/>
          <w:lang w:val="bg-BG"/>
        </w:rPr>
        <w:t>.</w:t>
      </w:r>
    </w:p>
    <w:p w:rsidR="003E057C" w:rsidRPr="00F64FB6" w:rsidRDefault="003E057C" w:rsidP="00F64FB6">
      <w:pPr>
        <w:spacing w:after="150"/>
        <w:jc w:val="both"/>
        <w:rPr>
          <w:rFonts w:ascii="Times New Roman" w:hAnsi="Times New Roman"/>
          <w:sz w:val="24"/>
          <w:szCs w:val="24"/>
          <w:lang w:val="bg-BG"/>
        </w:rPr>
      </w:pPr>
      <w:r w:rsidRPr="00F64FB6">
        <w:rPr>
          <w:rFonts w:ascii="Times New Roman" w:hAnsi="Times New Roman"/>
          <w:sz w:val="24"/>
          <w:szCs w:val="24"/>
          <w:lang w:val="bg-BG"/>
        </w:rPr>
        <w:t>18:12 Росица Гавазова предложи трети вариант: Бройката да се уточни след мобилните секции и болниците.</w:t>
      </w:r>
    </w:p>
    <w:p w:rsidR="00760E37" w:rsidRPr="00F64FB6" w:rsidRDefault="00760E37" w:rsidP="00F64FB6">
      <w:pPr>
        <w:pStyle w:val="af5"/>
        <w:ind w:firstLine="720"/>
        <w:jc w:val="both"/>
        <w:rPr>
          <w:rFonts w:ascii="Times New Roman" w:eastAsia="Times New Roman" w:hAnsi="Times New Roman" w:cs="Times New Roman"/>
          <w:color w:val="auto"/>
          <w:szCs w:val="24"/>
          <w:lang w:eastAsia="bg-BG"/>
        </w:rPr>
      </w:pPr>
      <w:r w:rsidRPr="00F64FB6">
        <w:rPr>
          <w:rFonts w:ascii="Times New Roman" w:eastAsia="Times New Roman" w:hAnsi="Times New Roman" w:cs="Times New Roman"/>
          <w:color w:val="auto"/>
          <w:szCs w:val="24"/>
          <w:lang w:eastAsia="bg-BG"/>
        </w:rPr>
        <w:t>Подложи се на гласуване се алтернативното предложе</w:t>
      </w:r>
      <w:r w:rsidR="00F64FB6" w:rsidRPr="00F64FB6">
        <w:rPr>
          <w:rFonts w:ascii="Times New Roman" w:eastAsia="Times New Roman" w:hAnsi="Times New Roman" w:cs="Times New Roman"/>
          <w:color w:val="auto"/>
          <w:szCs w:val="24"/>
          <w:lang w:eastAsia="bg-BG"/>
        </w:rPr>
        <w:t>ние на Иван Кърчев да не се фикс</w:t>
      </w:r>
      <w:r w:rsidRPr="00F64FB6">
        <w:rPr>
          <w:rFonts w:ascii="Times New Roman" w:eastAsia="Times New Roman" w:hAnsi="Times New Roman" w:cs="Times New Roman"/>
          <w:color w:val="auto"/>
          <w:szCs w:val="24"/>
          <w:lang w:eastAsia="bg-BG"/>
        </w:rPr>
        <w:t xml:space="preserve">ира цифрата 522. </w:t>
      </w:r>
    </w:p>
    <w:p w:rsidR="00760E37" w:rsidRDefault="00760E37" w:rsidP="00760E37">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 </w:t>
      </w:r>
    </w:p>
    <w:tbl>
      <w:tblPr>
        <w:tblW w:w="8642" w:type="dxa"/>
        <w:jc w:val="center"/>
        <w:tblLook w:val="04A0" w:firstRow="1" w:lastRow="0" w:firstColumn="1" w:lastColumn="0" w:noHBand="0" w:noVBand="1"/>
      </w:tblPr>
      <w:tblGrid>
        <w:gridCol w:w="516"/>
        <w:gridCol w:w="6168"/>
        <w:gridCol w:w="1958"/>
      </w:tblGrid>
      <w:tr w:rsidR="00760E37" w:rsidTr="00B9416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60E37" w:rsidTr="00B9416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60E37" w:rsidTr="00B9416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60E37" w:rsidRDefault="00760E37" w:rsidP="00B9416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60E37" w:rsidRDefault="00760E37" w:rsidP="00760E37">
      <w:pPr>
        <w:pStyle w:val="af5"/>
        <w:jc w:val="both"/>
        <w:rPr>
          <w:rFonts w:ascii="Times New Roman" w:eastAsia="Times New Roman" w:hAnsi="Times New Roman" w:cs="Times New Roman"/>
          <w:color w:val="auto"/>
          <w:szCs w:val="24"/>
          <w:u w:val="single"/>
          <w:lang w:val="ru-RU" w:eastAsia="bg-BG"/>
        </w:rPr>
      </w:pPr>
    </w:p>
    <w:p w:rsidR="00760E37" w:rsidRDefault="00760E37" w:rsidP="00760E37">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60E37" w:rsidRDefault="00760E37" w:rsidP="00760E37">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Pr="00342005">
        <w:rPr>
          <w:rFonts w:ascii="Times New Roman" w:eastAsia="Times New Roman" w:hAnsi="Times New Roman" w:cs="Times New Roman"/>
          <w:color w:val="auto"/>
          <w:szCs w:val="24"/>
          <w:lang w:val="ru-RU" w:eastAsia="bg-BG"/>
        </w:rPr>
        <w:t>14</w:t>
      </w:r>
      <w:r>
        <w:rPr>
          <w:rFonts w:ascii="Times New Roman" w:eastAsia="Times New Roman" w:hAnsi="Times New Roman" w:cs="Times New Roman"/>
          <w:color w:val="auto"/>
          <w:szCs w:val="24"/>
          <w:lang w:val="ru-RU" w:eastAsia="bg-BG"/>
        </w:rPr>
        <w:t xml:space="preserve"> гласа</w:t>
      </w:r>
    </w:p>
    <w:p w:rsidR="00760E37" w:rsidRDefault="00760E37" w:rsidP="00760E3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2 гласа</w:t>
      </w:r>
    </w:p>
    <w:p w:rsidR="00760E37" w:rsidRDefault="00760E37" w:rsidP="00760E3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760E37" w:rsidRDefault="00F64FB6" w:rsidP="00760E3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Поради приемане на алтернативното предложение </w:t>
      </w:r>
      <w:proofErr w:type="gramStart"/>
      <w:r>
        <w:rPr>
          <w:rFonts w:ascii="Times New Roman" w:eastAsia="Times New Roman" w:hAnsi="Times New Roman" w:cs="Times New Roman"/>
          <w:color w:val="auto"/>
          <w:szCs w:val="24"/>
          <w:lang w:val="ru-RU" w:eastAsia="bg-BG"/>
        </w:rPr>
        <w:t>на г-н</w:t>
      </w:r>
      <w:proofErr w:type="gramEnd"/>
      <w:r>
        <w:rPr>
          <w:rFonts w:ascii="Times New Roman" w:eastAsia="Times New Roman" w:hAnsi="Times New Roman" w:cs="Times New Roman"/>
          <w:color w:val="auto"/>
          <w:szCs w:val="24"/>
          <w:lang w:val="ru-RU" w:eastAsia="bg-BG"/>
        </w:rPr>
        <w:t xml:space="preserve"> Кърчев останалите предложения не бяха подложени на гласуване.</w:t>
      </w:r>
    </w:p>
    <w:p w:rsidR="00801EA1" w:rsidRDefault="00801EA1" w:rsidP="00F64FB6">
      <w:pPr>
        <w:pStyle w:val="af5"/>
        <w:ind w:firstLine="708"/>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 от дневния ред:</w:t>
      </w:r>
    </w:p>
    <w:p w:rsidR="001E2D31" w:rsidRPr="007777DE" w:rsidRDefault="00801EA1" w:rsidP="007777DE">
      <w:pPr>
        <w:shd w:val="clear" w:color="auto" w:fill="FFFFFF"/>
        <w:spacing w:after="150"/>
        <w:ind w:firstLine="708"/>
        <w:jc w:val="both"/>
        <w:rPr>
          <w:rFonts w:ascii="Times New Roman" w:hAnsi="Times New Roman"/>
          <w:shd w:val="clear" w:color="auto" w:fill="FFFFFF"/>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6476F5">
        <w:rPr>
          <w:rFonts w:ascii="Times New Roman" w:hAnsi="Times New Roman" w:cs="Times New Roman"/>
          <w:szCs w:val="24"/>
        </w:rPr>
        <w:t xml:space="preserve">Проект на решение </w:t>
      </w:r>
      <w:r w:rsidR="006476F5" w:rsidRPr="009C207F">
        <w:rPr>
          <w:rFonts w:ascii="Times New Roman" w:hAnsi="Times New Roman"/>
          <w:shd w:val="clear" w:color="auto" w:fill="FFFFFF"/>
        </w:rPr>
        <w:t xml:space="preserve">Регистрация на кандидатската листа, предложена от </w:t>
      </w:r>
      <w:r w:rsidR="006476F5">
        <w:rPr>
          <w:rFonts w:ascii="Times New Roman" w:hAnsi="Times New Roman"/>
          <w:shd w:val="clear" w:color="auto" w:fill="FFFFFF"/>
        </w:rPr>
        <w:t>ПП НАРОДНА ПАРТИЯ ИСТИНАТА И САМО ИСТИНАТА</w:t>
      </w:r>
      <w:r w:rsidR="006476F5" w:rsidRPr="009C207F">
        <w:rPr>
          <w:rFonts w:ascii="Times New Roman" w:hAnsi="Times New Roman"/>
          <w:shd w:val="clear" w:color="auto" w:fill="FFFFFF"/>
        </w:rPr>
        <w:t xml:space="preserve"> за участие в изборите за народни представители на 2 октомври 2022 г. на територията на Седемнадесети изборен район Пловдивски.</w:t>
      </w:r>
    </w:p>
    <w:p w:rsidR="002731B0" w:rsidRPr="002731B0" w:rsidRDefault="002731B0" w:rsidP="002731B0">
      <w:pPr>
        <w:shd w:val="clear" w:color="auto" w:fill="FFFFFF" w:themeFill="background1"/>
        <w:spacing w:beforeAutospacing="1"/>
        <w:jc w:val="center"/>
        <w:rPr>
          <w:rFonts w:ascii="Times New Roman" w:hAnsi="Times New Roman"/>
          <w:shd w:val="clear" w:color="auto" w:fill="FFFF00"/>
        </w:rPr>
      </w:pPr>
      <w:r w:rsidRPr="00B17611">
        <w:rPr>
          <w:rFonts w:ascii="Times New Roman" w:hAnsi="Times New Roman"/>
          <w:b/>
          <w:bCs/>
        </w:rPr>
        <w:t>РЕШЕНИЕ</w:t>
      </w:r>
      <w:r w:rsidRPr="00B17611">
        <w:rPr>
          <w:rFonts w:ascii="Times New Roman" w:hAnsi="Times New Roman"/>
        </w:rPr>
        <w:br/>
        <w:t xml:space="preserve">№ </w:t>
      </w:r>
      <w:r>
        <w:rPr>
          <w:rFonts w:ascii="Times New Roman" w:hAnsi="Times New Roman"/>
        </w:rPr>
        <w:t>65</w:t>
      </w:r>
      <w:r w:rsidRPr="00B17611">
        <w:rPr>
          <w:rFonts w:ascii="Times New Roman" w:hAnsi="Times New Roman"/>
        </w:rPr>
        <w:t>-</w:t>
      </w:r>
      <w:r>
        <w:rPr>
          <w:rFonts w:ascii="Times New Roman" w:hAnsi="Times New Roman"/>
        </w:rPr>
        <w:t>НС</w:t>
      </w:r>
      <w:r>
        <w:rPr>
          <w:rFonts w:ascii="Times New Roman" w:hAnsi="Times New Roman"/>
        </w:rPr>
        <w:br/>
        <w:t>Пловдив област, 23</w:t>
      </w:r>
      <w:r w:rsidRPr="003A6049">
        <w:rPr>
          <w:rFonts w:ascii="Times New Roman" w:hAnsi="Times New Roman"/>
        </w:rPr>
        <w:t>.</w:t>
      </w:r>
      <w:r w:rsidRPr="00B17611">
        <w:rPr>
          <w:rFonts w:ascii="Times New Roman" w:hAnsi="Times New Roman"/>
        </w:rPr>
        <w:t>08.2022 г.</w:t>
      </w:r>
    </w:p>
    <w:p w:rsidR="002731B0" w:rsidRDefault="002731B0" w:rsidP="002731B0">
      <w:pPr>
        <w:shd w:val="clear" w:color="auto" w:fill="FFFFFF"/>
        <w:spacing w:after="150"/>
        <w:ind w:firstLine="708"/>
        <w:jc w:val="both"/>
        <w:rPr>
          <w:rFonts w:ascii="Times New Roman" w:hAnsi="Times New Roman"/>
          <w:shd w:val="clear" w:color="auto" w:fill="FFFFFF"/>
        </w:rPr>
      </w:pPr>
      <w:r w:rsidRPr="009C207F">
        <w:rPr>
          <w:rFonts w:ascii="Times New Roman" w:hAnsi="Times New Roman"/>
        </w:rPr>
        <w:t>ОТНОСНО:</w:t>
      </w:r>
      <w:r w:rsidRPr="009C207F">
        <w:rPr>
          <w:rFonts w:ascii="Times New Roman" w:hAnsi="Times New Roman"/>
          <w:shd w:val="clear" w:color="auto" w:fill="FFFFFF"/>
        </w:rPr>
        <w:t xml:space="preserve">  Регистрация на кандидатската листа, предложена от </w:t>
      </w:r>
      <w:r>
        <w:rPr>
          <w:rFonts w:ascii="Times New Roman" w:hAnsi="Times New Roman"/>
          <w:shd w:val="clear" w:color="auto" w:fill="FFFFFF"/>
        </w:rPr>
        <w:t>ПП НАРОДНА ПАРТИЯ ИСТИНАТА И САМО ИСТИНАТА</w:t>
      </w:r>
      <w:r w:rsidRPr="009C207F">
        <w:rPr>
          <w:rFonts w:ascii="Times New Roman" w:hAnsi="Times New Roman"/>
          <w:shd w:val="clear" w:color="auto" w:fill="FFFFFF"/>
        </w:rPr>
        <w:t xml:space="preserve"> за участие в изборите за народни представители на 2 октомври 2022 г. на територията на Седемнадесети изборен район Пловдивски.</w:t>
      </w:r>
    </w:p>
    <w:p w:rsidR="002731B0" w:rsidRPr="00D94193" w:rsidRDefault="002731B0" w:rsidP="002731B0">
      <w:pPr>
        <w:shd w:val="clear" w:color="auto" w:fill="FFFFFF"/>
        <w:spacing w:after="150"/>
        <w:ind w:firstLine="708"/>
        <w:jc w:val="both"/>
        <w:rPr>
          <w:rFonts w:ascii="Times New Roman" w:hAnsi="Times New Roman"/>
        </w:rPr>
      </w:pPr>
      <w:r w:rsidRPr="00D94193">
        <w:rPr>
          <w:rFonts w:ascii="Times New Roman" w:hAnsi="Times New Roman"/>
        </w:rPr>
        <w:lastRenderedPageBreak/>
        <w:t>В Районната избирателна комисия Седемнадесети изборен район Пловдивски е</w:t>
      </w:r>
      <w:r>
        <w:rPr>
          <w:rFonts w:ascii="Times New Roman" w:hAnsi="Times New Roman"/>
        </w:rPr>
        <w:t xml:space="preserve"> постъпило Предложение с вх.№ 1/22.08.2022 г</w:t>
      </w:r>
      <w:r w:rsidRPr="00D94193">
        <w:rPr>
          <w:rFonts w:ascii="Times New Roman" w:hAnsi="Times New Roman"/>
        </w:rPr>
        <w:t xml:space="preserve">., </w:t>
      </w:r>
      <w:r>
        <w:rPr>
          <w:rFonts w:ascii="Times New Roman" w:hAnsi="Times New Roman"/>
        </w:rPr>
        <w:t>в 12:25</w:t>
      </w:r>
      <w:r w:rsidRPr="00D94193">
        <w:rPr>
          <w:rFonts w:ascii="Times New Roman" w:hAnsi="Times New Roman"/>
        </w:rPr>
        <w:t> часа във входящия регистър на кандидатите за народни представители от </w:t>
      </w:r>
      <w:r>
        <w:rPr>
          <w:rFonts w:ascii="Times New Roman" w:hAnsi="Times New Roman"/>
        </w:rPr>
        <w:t>Венцислав Атанасов Ангелов</w:t>
      </w:r>
      <w:r w:rsidRPr="00D94193">
        <w:rPr>
          <w:rFonts w:ascii="Times New Roman" w:hAnsi="Times New Roman"/>
        </w:rPr>
        <w:t xml:space="preserve">, в качеството си на председател и представляващ </w:t>
      </w:r>
      <w:r>
        <w:rPr>
          <w:rFonts w:ascii="Times New Roman" w:hAnsi="Times New Roman"/>
          <w:shd w:val="clear" w:color="auto" w:fill="FFFFFF"/>
        </w:rPr>
        <w:t>ПП НАРОДНА ПАРТИЯ ИСТИНАТА И САМО ИСТИНАТА</w:t>
      </w:r>
      <w:r w:rsidRPr="00D94193">
        <w:rPr>
          <w:rFonts w:ascii="Times New Roman" w:hAnsi="Times New Roman"/>
        </w:rPr>
        <w:t xml:space="preserve"> чрез пълномощник </w:t>
      </w:r>
      <w:r>
        <w:rPr>
          <w:rFonts w:ascii="Times New Roman" w:hAnsi="Times New Roman"/>
        </w:rPr>
        <w:t>Георги Иванов Киров</w:t>
      </w:r>
      <w:r w:rsidRPr="00D94193">
        <w:rPr>
          <w:rFonts w:ascii="Times New Roman" w:hAnsi="Times New Roman"/>
        </w:rPr>
        <w:t xml:space="preserve"> с искане за регистриране на кандидатска листа на  кандидатите за народни представители, при произвеждане на изборите </w:t>
      </w:r>
      <w:r w:rsidRPr="009C207F">
        <w:rPr>
          <w:rFonts w:ascii="Times New Roman" w:hAnsi="Times New Roman"/>
          <w:shd w:val="clear" w:color="auto" w:fill="FFFFFF"/>
        </w:rPr>
        <w:t>за народни пре</w:t>
      </w:r>
      <w:r>
        <w:rPr>
          <w:rFonts w:ascii="Times New Roman" w:hAnsi="Times New Roman"/>
          <w:shd w:val="clear" w:color="auto" w:fill="FFFFFF"/>
        </w:rPr>
        <w:t>дставители на 2 октомври 2022 г</w:t>
      </w:r>
      <w:r w:rsidRPr="00D94193">
        <w:rPr>
          <w:rFonts w:ascii="Times New Roman" w:hAnsi="Times New Roman"/>
        </w:rPr>
        <w:t>., състоящо се  от</w:t>
      </w:r>
      <w:r w:rsidRPr="00D94193">
        <w:rPr>
          <w:rFonts w:ascii="Times New Roman" w:hAnsi="Times New Roman"/>
          <w:b/>
          <w:bCs/>
        </w:rPr>
        <w:t> </w:t>
      </w:r>
      <w:r>
        <w:rPr>
          <w:rFonts w:ascii="Times New Roman" w:hAnsi="Times New Roman"/>
          <w:b/>
          <w:bCs/>
        </w:rPr>
        <w:t xml:space="preserve"> 3</w:t>
      </w:r>
      <w:r w:rsidRPr="00D94193">
        <w:rPr>
          <w:rFonts w:ascii="Times New Roman" w:hAnsi="Times New Roman"/>
          <w:b/>
          <w:bCs/>
        </w:rPr>
        <w:t xml:space="preserve"> (</w:t>
      </w:r>
      <w:r>
        <w:rPr>
          <w:rFonts w:ascii="Times New Roman" w:hAnsi="Times New Roman"/>
          <w:b/>
          <w:bCs/>
        </w:rPr>
        <w:t>трима</w:t>
      </w:r>
      <w:r w:rsidRPr="00D94193">
        <w:rPr>
          <w:rFonts w:ascii="Times New Roman" w:hAnsi="Times New Roman"/>
          <w:b/>
          <w:bCs/>
        </w:rPr>
        <w:t>) </w:t>
      </w:r>
      <w:r>
        <w:rPr>
          <w:rFonts w:ascii="Times New Roman" w:hAnsi="Times New Roman"/>
        </w:rPr>
        <w:t>кандидати. (Приложение № 59</w:t>
      </w:r>
      <w:r w:rsidRPr="00D94193">
        <w:rPr>
          <w:rFonts w:ascii="Times New Roman" w:hAnsi="Times New Roman"/>
        </w:rPr>
        <w:t>-НС от изборните книжа).</w:t>
      </w:r>
    </w:p>
    <w:p w:rsidR="002731B0" w:rsidRPr="00D94193" w:rsidRDefault="002731B0" w:rsidP="002731B0">
      <w:pPr>
        <w:shd w:val="clear" w:color="auto" w:fill="FFFFFF"/>
        <w:spacing w:after="150"/>
        <w:ind w:firstLine="708"/>
        <w:jc w:val="both"/>
        <w:rPr>
          <w:rFonts w:ascii="Times New Roman" w:hAnsi="Times New Roman"/>
        </w:rPr>
      </w:pPr>
      <w:r>
        <w:rPr>
          <w:rFonts w:ascii="Times New Roman" w:hAnsi="Times New Roman"/>
          <w:shd w:val="clear" w:color="auto" w:fill="FFFFFF"/>
        </w:rPr>
        <w:t>ПП НАРОДНА ПАРТИЯ ИСТИНАТА И САМО ИСТИНАТА</w:t>
      </w:r>
      <w:r w:rsidRPr="00D94193">
        <w:rPr>
          <w:rFonts w:ascii="Times New Roman" w:hAnsi="Times New Roman"/>
        </w:rPr>
        <w:t xml:space="preserve"> е регистрирана за участие в изборите за </w:t>
      </w:r>
      <w:r w:rsidRPr="009C207F">
        <w:rPr>
          <w:rFonts w:ascii="Times New Roman" w:hAnsi="Times New Roman"/>
          <w:shd w:val="clear" w:color="auto" w:fill="FFFFFF"/>
        </w:rPr>
        <w:t>народни представители на 2 октомври 2022 г.</w:t>
      </w:r>
      <w:r w:rsidRPr="00D94193">
        <w:rPr>
          <w:rFonts w:ascii="Times New Roman" w:hAnsi="Times New Roman"/>
        </w:rPr>
        <w:t xml:space="preserve">, с Решение № </w:t>
      </w:r>
      <w:r>
        <w:rPr>
          <w:rFonts w:ascii="Times New Roman" w:hAnsi="Times New Roman"/>
        </w:rPr>
        <w:t>1286-</w:t>
      </w:r>
      <w:r w:rsidRPr="00D94193">
        <w:rPr>
          <w:rFonts w:ascii="Times New Roman" w:hAnsi="Times New Roman"/>
        </w:rPr>
        <w:t>НС</w:t>
      </w:r>
      <w:r w:rsidRPr="00D94193">
        <w:rPr>
          <w:rFonts w:ascii="Times New Roman" w:hAnsi="Times New Roman"/>
          <w:b/>
          <w:bCs/>
        </w:rPr>
        <w:t> </w:t>
      </w:r>
      <w:r w:rsidRPr="00D94193">
        <w:rPr>
          <w:rFonts w:ascii="Times New Roman" w:hAnsi="Times New Roman"/>
        </w:rPr>
        <w:t xml:space="preserve">от </w:t>
      </w:r>
      <w:r>
        <w:rPr>
          <w:rFonts w:ascii="Times New Roman" w:hAnsi="Times New Roman"/>
        </w:rPr>
        <w:t>16.08.2022 г</w:t>
      </w:r>
      <w:r w:rsidRPr="00D94193">
        <w:rPr>
          <w:rFonts w:ascii="Times New Roman" w:hAnsi="Times New Roman"/>
        </w:rPr>
        <w:t>. на Централна избирателна комисия.</w:t>
      </w:r>
    </w:p>
    <w:p w:rsidR="002731B0" w:rsidRPr="00D94193" w:rsidRDefault="002731B0" w:rsidP="002731B0">
      <w:pPr>
        <w:shd w:val="clear" w:color="auto" w:fill="FFFFFF"/>
        <w:spacing w:after="150"/>
        <w:jc w:val="both"/>
        <w:rPr>
          <w:rFonts w:ascii="Times New Roman" w:hAnsi="Times New Roman"/>
        </w:rPr>
      </w:pPr>
      <w:r w:rsidRPr="00D94193">
        <w:rPr>
          <w:rFonts w:ascii="Times New Roman" w:hAnsi="Times New Roman"/>
        </w:rPr>
        <w:t>         Към заявлението са приложени изискуемите, съгласно Изборния кодекс документи, а именно:</w:t>
      </w:r>
    </w:p>
    <w:p w:rsidR="002731B0" w:rsidRPr="00D94193" w:rsidRDefault="002731B0" w:rsidP="002731B0">
      <w:pPr>
        <w:numPr>
          <w:ilvl w:val="0"/>
          <w:numId w:val="31"/>
        </w:numPr>
        <w:shd w:val="clear" w:color="auto" w:fill="FFFFFF"/>
        <w:spacing w:before="100" w:beforeAutospacing="1" w:after="100" w:afterAutospacing="1" w:line="240" w:lineRule="auto"/>
        <w:jc w:val="both"/>
        <w:rPr>
          <w:rFonts w:ascii="Times New Roman" w:hAnsi="Times New Roman"/>
        </w:rPr>
      </w:pPr>
      <w:r w:rsidRPr="00D94193">
        <w:rPr>
          <w:rFonts w:ascii="Times New Roman" w:hAnsi="Times New Roman"/>
        </w:rPr>
        <w:t xml:space="preserve">Предложение от партия за регистрация на кандидатска листа за народни </w:t>
      </w:r>
      <w:proofErr w:type="gramStart"/>
      <w:r w:rsidRPr="00D94193">
        <w:rPr>
          <w:rFonts w:ascii="Times New Roman" w:hAnsi="Times New Roman"/>
        </w:rPr>
        <w:t>представители  в</w:t>
      </w:r>
      <w:proofErr w:type="gramEnd"/>
      <w:r w:rsidRPr="00D94193">
        <w:rPr>
          <w:rFonts w:ascii="Times New Roman" w:hAnsi="Times New Roman"/>
        </w:rPr>
        <w:t xml:space="preserve"> изборите за членове на Народно събрание на Република България на </w:t>
      </w:r>
      <w:r>
        <w:rPr>
          <w:rFonts w:ascii="Times New Roman" w:hAnsi="Times New Roman"/>
        </w:rPr>
        <w:t>02</w:t>
      </w:r>
      <w:r w:rsidRPr="00D94193">
        <w:rPr>
          <w:rFonts w:ascii="Times New Roman" w:hAnsi="Times New Roman"/>
        </w:rPr>
        <w:t xml:space="preserve"> </w:t>
      </w:r>
      <w:r>
        <w:rPr>
          <w:rFonts w:ascii="Times New Roman" w:hAnsi="Times New Roman"/>
        </w:rPr>
        <w:t>октомври 2022 год. (Приложение № 59</w:t>
      </w:r>
      <w:r w:rsidRPr="00D94193">
        <w:rPr>
          <w:rFonts w:ascii="Times New Roman" w:hAnsi="Times New Roman"/>
        </w:rPr>
        <w:t>-НС от изборните книжа).</w:t>
      </w:r>
    </w:p>
    <w:p w:rsidR="002731B0" w:rsidRPr="00D94193" w:rsidRDefault="002731B0" w:rsidP="002731B0">
      <w:pPr>
        <w:numPr>
          <w:ilvl w:val="0"/>
          <w:numId w:val="31"/>
        </w:numPr>
        <w:shd w:val="clear" w:color="auto" w:fill="FFFFFF"/>
        <w:spacing w:before="100" w:beforeAutospacing="1" w:after="100" w:afterAutospacing="1" w:line="240" w:lineRule="auto"/>
        <w:jc w:val="both"/>
        <w:rPr>
          <w:rFonts w:ascii="Times New Roman" w:hAnsi="Times New Roman"/>
        </w:rPr>
      </w:pPr>
      <w:r w:rsidRPr="00D94193">
        <w:rPr>
          <w:rFonts w:ascii="Times New Roman" w:hAnsi="Times New Roman"/>
        </w:rPr>
        <w:t xml:space="preserve">Заявление – </w:t>
      </w:r>
      <w:proofErr w:type="gramStart"/>
      <w:r w:rsidRPr="00D94193">
        <w:rPr>
          <w:rFonts w:ascii="Times New Roman" w:hAnsi="Times New Roman"/>
        </w:rPr>
        <w:t>декларация  по</w:t>
      </w:r>
      <w:proofErr w:type="gramEnd"/>
      <w:r w:rsidRPr="00D94193">
        <w:rPr>
          <w:rFonts w:ascii="Times New Roman" w:hAnsi="Times New Roman"/>
        </w:rPr>
        <w:t xml:space="preserve"> чл. 255, ал. 1, т. 3 ИК от всеки кандидат, че е съгласен да бъде регистриран от предложилата го партия и че отговаря на условията по</w:t>
      </w:r>
      <w:r w:rsidRPr="00D94193">
        <w:rPr>
          <w:rFonts w:ascii="Times New Roman" w:hAnsi="Times New Roman"/>
        </w:rPr>
        <w:br/>
        <w:t xml:space="preserve">чл. 65, ал. 1 от Конституцията на Република България и по чл. 254, ал. 1 ИК, че е предложен за регистриране само от една партия или коалиция, както и че отговаря на изискванията на </w:t>
      </w:r>
      <w:r>
        <w:rPr>
          <w:rFonts w:ascii="Times New Roman" w:hAnsi="Times New Roman"/>
        </w:rPr>
        <w:t>чл. 3, ал. 3 ИК (Приложение № 61</w:t>
      </w:r>
      <w:r w:rsidRPr="00D94193">
        <w:rPr>
          <w:rFonts w:ascii="Times New Roman" w:hAnsi="Times New Roman"/>
        </w:rPr>
        <w:t>-НС от изборните книжа)  - </w:t>
      </w:r>
      <w:r>
        <w:rPr>
          <w:rFonts w:ascii="Times New Roman" w:hAnsi="Times New Roman"/>
          <w:b/>
          <w:bCs/>
        </w:rPr>
        <w:t>3</w:t>
      </w:r>
      <w:r w:rsidRPr="00D94193">
        <w:rPr>
          <w:rFonts w:ascii="Times New Roman" w:hAnsi="Times New Roman"/>
          <w:b/>
          <w:bCs/>
        </w:rPr>
        <w:t xml:space="preserve"> броя;</w:t>
      </w:r>
    </w:p>
    <w:p w:rsidR="002731B0" w:rsidRPr="00D94193" w:rsidRDefault="002731B0" w:rsidP="002731B0">
      <w:pPr>
        <w:numPr>
          <w:ilvl w:val="0"/>
          <w:numId w:val="31"/>
        </w:numPr>
        <w:shd w:val="clear" w:color="auto" w:fill="FFFFFF"/>
        <w:spacing w:before="100" w:beforeAutospacing="1" w:after="100" w:afterAutospacing="1" w:line="240" w:lineRule="auto"/>
        <w:jc w:val="both"/>
        <w:rPr>
          <w:rFonts w:ascii="Times New Roman" w:hAnsi="Times New Roman"/>
        </w:rPr>
      </w:pPr>
      <w:r w:rsidRPr="00D94193">
        <w:rPr>
          <w:rFonts w:ascii="Times New Roman" w:hAnsi="Times New Roman"/>
        </w:rPr>
        <w:t>Пълномощно от лицата, упълномощени да представляват партията или коалицията пред РИК в случаите, когато документите се подписват или подават от упълномощени лица.</w:t>
      </w:r>
    </w:p>
    <w:p w:rsidR="002731B0" w:rsidRPr="00D94193" w:rsidRDefault="002731B0" w:rsidP="002731B0">
      <w:pPr>
        <w:shd w:val="clear" w:color="auto" w:fill="FFFFFF"/>
        <w:spacing w:after="150"/>
        <w:ind w:firstLine="708"/>
        <w:jc w:val="both"/>
        <w:rPr>
          <w:rFonts w:ascii="Times New Roman" w:hAnsi="Times New Roman"/>
        </w:rPr>
      </w:pPr>
      <w:r w:rsidRPr="00D94193">
        <w:rPr>
          <w:rFonts w:ascii="Times New Roman" w:hAnsi="Times New Roman"/>
        </w:rPr>
        <w:t xml:space="preserve">След извършена проверка на представените документи, както и на съответствието на данните за кандидатите, вписани в направеното предложение и в техническия носител, се установи, че са спазени изискванията относно регистрация на кандидатската листа </w:t>
      </w:r>
      <w:r w:rsidRPr="009C207F">
        <w:rPr>
          <w:rFonts w:ascii="Times New Roman" w:hAnsi="Times New Roman"/>
          <w:shd w:val="clear" w:color="auto" w:fill="FFFFFF"/>
        </w:rPr>
        <w:t>за народни пре</w:t>
      </w:r>
      <w:r>
        <w:rPr>
          <w:rFonts w:ascii="Times New Roman" w:hAnsi="Times New Roman"/>
          <w:shd w:val="clear" w:color="auto" w:fill="FFFFFF"/>
        </w:rPr>
        <w:t>дставители на 2 октомври 2022</w:t>
      </w:r>
      <w:r w:rsidRPr="00D94193">
        <w:rPr>
          <w:rFonts w:ascii="Times New Roman" w:hAnsi="Times New Roman"/>
        </w:rPr>
        <w:t xml:space="preserve"> г. и че същите отговарят на особените изисквания на чл.255, ал. 1, т. 1 и 3 Изборния кодекс.</w:t>
      </w:r>
    </w:p>
    <w:p w:rsidR="002731B0" w:rsidRPr="00E314B4" w:rsidRDefault="002731B0" w:rsidP="002731B0">
      <w:pPr>
        <w:shd w:val="clear" w:color="auto" w:fill="FFFFFF"/>
        <w:spacing w:after="150"/>
        <w:ind w:firstLine="708"/>
        <w:jc w:val="both"/>
        <w:rPr>
          <w:rFonts w:ascii="Times New Roman" w:hAnsi="Times New Roman"/>
        </w:rPr>
      </w:pPr>
      <w:r w:rsidRPr="00D94193">
        <w:rPr>
          <w:rFonts w:ascii="Times New Roman" w:hAnsi="Times New Roman"/>
        </w:rPr>
        <w:t>С оглед на горепосоченото и на основание 72, ал.1, т.8 и чл.258, ал.1 от Изборния кодекс, Решение</w:t>
      </w:r>
      <w:r>
        <w:rPr>
          <w:rFonts w:ascii="Times New Roman" w:hAnsi="Times New Roman"/>
        </w:rPr>
        <w:t xml:space="preserve"> № 1229-НС от 11.08.2022 </w:t>
      </w:r>
      <w:r w:rsidRPr="00D94193">
        <w:rPr>
          <w:rFonts w:ascii="Times New Roman" w:hAnsi="Times New Roman"/>
        </w:rPr>
        <w:t>г. на Централна из</w:t>
      </w:r>
      <w:r>
        <w:rPr>
          <w:rFonts w:ascii="Times New Roman" w:hAnsi="Times New Roman"/>
        </w:rPr>
        <w:t>бирателна комисия и Решение № 14-НС от 15.08.2022 г</w:t>
      </w:r>
      <w:r w:rsidRPr="00D94193">
        <w:rPr>
          <w:rFonts w:ascii="Times New Roman" w:hAnsi="Times New Roman"/>
        </w:rPr>
        <w:t>. на Районната избирателна комисия Седемнадесети изборен район Пловдивски, Районната избирателна комисия Седемнадесети изборен район Пловдивски</w:t>
      </w:r>
    </w:p>
    <w:p w:rsidR="002731B0" w:rsidRPr="00B17611" w:rsidRDefault="002731B0" w:rsidP="002731B0">
      <w:pPr>
        <w:shd w:val="clear" w:color="auto" w:fill="FFFFFF"/>
        <w:spacing w:after="150"/>
        <w:jc w:val="center"/>
        <w:rPr>
          <w:rFonts w:ascii="Times New Roman" w:hAnsi="Times New Roman"/>
        </w:rPr>
      </w:pPr>
      <w:r w:rsidRPr="00B17611">
        <w:rPr>
          <w:rFonts w:ascii="Times New Roman" w:hAnsi="Times New Roman"/>
          <w:b/>
          <w:bCs/>
        </w:rPr>
        <w:t>Р Е Ш И</w:t>
      </w:r>
      <w:r w:rsidRPr="00B17611">
        <w:rPr>
          <w:rFonts w:ascii="Times New Roman" w:hAnsi="Times New Roman"/>
        </w:rPr>
        <w:t>:</w:t>
      </w:r>
    </w:p>
    <w:p w:rsidR="002731B0" w:rsidRPr="0058704A" w:rsidRDefault="002731B0" w:rsidP="002731B0">
      <w:pPr>
        <w:shd w:val="clear" w:color="auto" w:fill="FFFFFF"/>
        <w:spacing w:after="150"/>
        <w:ind w:firstLine="708"/>
        <w:jc w:val="both"/>
        <w:rPr>
          <w:rFonts w:ascii="Times New Roman" w:hAnsi="Times New Roman"/>
        </w:rPr>
      </w:pPr>
      <w:r w:rsidRPr="0058704A">
        <w:rPr>
          <w:rFonts w:ascii="Times New Roman" w:hAnsi="Times New Roman"/>
          <w:b/>
          <w:bCs/>
        </w:rPr>
        <w:t>1.РЕГИСТРИРА </w:t>
      </w:r>
      <w:r w:rsidRPr="0058704A">
        <w:rPr>
          <w:rFonts w:ascii="Times New Roman" w:hAnsi="Times New Roman"/>
        </w:rPr>
        <w:t>и  </w:t>
      </w:r>
      <w:r w:rsidRPr="0058704A">
        <w:rPr>
          <w:rFonts w:ascii="Times New Roman" w:hAnsi="Times New Roman"/>
          <w:b/>
          <w:bCs/>
        </w:rPr>
        <w:t>ОБЯВЯВА </w:t>
      </w:r>
      <w:r w:rsidRPr="0058704A">
        <w:rPr>
          <w:rFonts w:ascii="Times New Roman" w:hAnsi="Times New Roman"/>
        </w:rPr>
        <w:t>кандидатска листа за народни представители, издигната от </w:t>
      </w:r>
      <w:r>
        <w:rPr>
          <w:rFonts w:ascii="Times New Roman" w:hAnsi="Times New Roman"/>
        </w:rPr>
        <w:t xml:space="preserve"> </w:t>
      </w:r>
      <w:r>
        <w:rPr>
          <w:rFonts w:ascii="Times New Roman" w:hAnsi="Times New Roman"/>
          <w:shd w:val="clear" w:color="auto" w:fill="FFFFFF"/>
        </w:rPr>
        <w:t>ПП НАРОДНА ПАРТИЯ ИСТИНАТА И САМО ИСТИНАТА</w:t>
      </w:r>
      <w:r w:rsidRPr="0058704A">
        <w:rPr>
          <w:rFonts w:ascii="Times New Roman" w:hAnsi="Times New Roman"/>
        </w:rPr>
        <w:t xml:space="preserve"> </w:t>
      </w:r>
      <w:r>
        <w:rPr>
          <w:rFonts w:ascii="Times New Roman" w:hAnsi="Times New Roman"/>
        </w:rPr>
        <w:t xml:space="preserve">в изборите </w:t>
      </w:r>
      <w:r w:rsidRPr="0058704A">
        <w:rPr>
          <w:rFonts w:ascii="Times New Roman" w:hAnsi="Times New Roman"/>
          <w:shd w:val="clear" w:color="auto" w:fill="FFFFFF"/>
        </w:rPr>
        <w:t>за народни представители на 2 октомври 2022</w:t>
      </w:r>
      <w:r w:rsidRPr="00D94193">
        <w:rPr>
          <w:rFonts w:ascii="Times New Roman" w:hAnsi="Times New Roman"/>
        </w:rPr>
        <w:t xml:space="preserve"> г.</w:t>
      </w:r>
      <w:r w:rsidRPr="0058704A">
        <w:rPr>
          <w:rFonts w:ascii="Times New Roman" w:hAnsi="Times New Roman"/>
        </w:rPr>
        <w:t>, както следва:</w:t>
      </w:r>
    </w:p>
    <w:tbl>
      <w:tblPr>
        <w:tblW w:w="8444" w:type="dxa"/>
        <w:tblInd w:w="276"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5049"/>
        <w:gridCol w:w="2357"/>
      </w:tblGrid>
      <w:tr w:rsidR="002731B0" w:rsidRPr="0058704A" w:rsidTr="0038707F">
        <w:tc>
          <w:tcPr>
            <w:tcW w:w="1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ind w:left="-56"/>
              <w:jc w:val="center"/>
              <w:rPr>
                <w:rFonts w:ascii="Times New Roman" w:hAnsi="Times New Roman"/>
              </w:rPr>
            </w:pPr>
            <w:r w:rsidRPr="0058704A">
              <w:rPr>
                <w:rFonts w:ascii="Times New Roman" w:hAnsi="Times New Roman"/>
                <w:b/>
                <w:bCs/>
              </w:rPr>
              <w:lastRenderedPageBreak/>
              <w:t>Пореден №</w:t>
            </w:r>
          </w:p>
        </w:tc>
        <w:tc>
          <w:tcPr>
            <w:tcW w:w="5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jc w:val="center"/>
              <w:rPr>
                <w:rFonts w:ascii="Times New Roman" w:hAnsi="Times New Roman"/>
              </w:rPr>
            </w:pPr>
            <w:r w:rsidRPr="0058704A">
              <w:rPr>
                <w:rFonts w:ascii="Times New Roman" w:hAnsi="Times New Roman"/>
                <w:b/>
                <w:bCs/>
              </w:rPr>
              <w:t>Собствено, бащино и фамилно име на кандидатите</w:t>
            </w:r>
          </w:p>
        </w:tc>
        <w:tc>
          <w:tcPr>
            <w:tcW w:w="2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jc w:val="center"/>
              <w:rPr>
                <w:rFonts w:ascii="Times New Roman" w:hAnsi="Times New Roman"/>
              </w:rPr>
            </w:pPr>
            <w:r w:rsidRPr="0058704A">
              <w:rPr>
                <w:rFonts w:ascii="Times New Roman" w:hAnsi="Times New Roman"/>
                <w:b/>
                <w:bCs/>
              </w:rPr>
              <w:t>ЕГН на кандидатите</w:t>
            </w:r>
          </w:p>
        </w:tc>
      </w:tr>
      <w:tr w:rsidR="002731B0" w:rsidRPr="0058704A" w:rsidTr="0038707F">
        <w:tc>
          <w:tcPr>
            <w:tcW w:w="1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rPr>
                <w:rFonts w:ascii="Times New Roman" w:hAnsi="Times New Roman"/>
              </w:rPr>
            </w:pPr>
            <w:r w:rsidRPr="0058704A">
              <w:rPr>
                <w:rFonts w:ascii="Times New Roman" w:hAnsi="Times New Roman"/>
              </w:rPr>
              <w:t>1</w:t>
            </w:r>
          </w:p>
        </w:tc>
        <w:tc>
          <w:tcPr>
            <w:tcW w:w="5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Атанас Георгиев Танев</w:t>
            </w:r>
          </w:p>
        </w:tc>
        <w:tc>
          <w:tcPr>
            <w:tcW w:w="2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w:t>
            </w:r>
          </w:p>
        </w:tc>
      </w:tr>
      <w:tr w:rsidR="002731B0" w:rsidRPr="0058704A" w:rsidTr="0038707F">
        <w:tc>
          <w:tcPr>
            <w:tcW w:w="1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rPr>
                <w:rFonts w:ascii="Times New Roman" w:hAnsi="Times New Roman"/>
              </w:rPr>
            </w:pPr>
            <w:r w:rsidRPr="0058704A">
              <w:rPr>
                <w:rFonts w:ascii="Times New Roman" w:hAnsi="Times New Roman"/>
              </w:rPr>
              <w:t>2</w:t>
            </w:r>
          </w:p>
        </w:tc>
        <w:tc>
          <w:tcPr>
            <w:tcW w:w="5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Георги Иванов Киров</w:t>
            </w:r>
          </w:p>
        </w:tc>
        <w:tc>
          <w:tcPr>
            <w:tcW w:w="2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w:t>
            </w:r>
          </w:p>
        </w:tc>
      </w:tr>
      <w:tr w:rsidR="002731B0" w:rsidRPr="0058704A" w:rsidTr="0038707F">
        <w:tc>
          <w:tcPr>
            <w:tcW w:w="1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31B0" w:rsidRPr="0058704A" w:rsidRDefault="002731B0" w:rsidP="0038707F">
            <w:pPr>
              <w:spacing w:after="150"/>
              <w:rPr>
                <w:rFonts w:ascii="Times New Roman" w:hAnsi="Times New Roman"/>
              </w:rPr>
            </w:pPr>
            <w:r w:rsidRPr="0058704A">
              <w:rPr>
                <w:rFonts w:ascii="Times New Roman" w:hAnsi="Times New Roman"/>
              </w:rPr>
              <w:t>3</w:t>
            </w:r>
          </w:p>
        </w:tc>
        <w:tc>
          <w:tcPr>
            <w:tcW w:w="5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Николай Георгиев Стефанов</w:t>
            </w:r>
          </w:p>
        </w:tc>
        <w:tc>
          <w:tcPr>
            <w:tcW w:w="2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731B0" w:rsidRPr="0058704A" w:rsidRDefault="002731B0" w:rsidP="0038707F">
            <w:pPr>
              <w:spacing w:after="150"/>
              <w:rPr>
                <w:rFonts w:ascii="Times New Roman" w:hAnsi="Times New Roman"/>
              </w:rPr>
            </w:pPr>
            <w:r>
              <w:rPr>
                <w:rFonts w:ascii="Times New Roman" w:hAnsi="Times New Roman"/>
              </w:rPr>
              <w:t>**********</w:t>
            </w:r>
          </w:p>
        </w:tc>
      </w:tr>
    </w:tbl>
    <w:p w:rsidR="002731B0" w:rsidRPr="0058704A" w:rsidRDefault="002731B0" w:rsidP="002731B0">
      <w:pPr>
        <w:shd w:val="clear" w:color="auto" w:fill="FFFFFF"/>
        <w:spacing w:after="150"/>
        <w:rPr>
          <w:rFonts w:ascii="Helvetica" w:hAnsi="Helvetica" w:cs="Helvetica"/>
          <w:color w:val="333333"/>
          <w:sz w:val="21"/>
          <w:szCs w:val="21"/>
        </w:rPr>
      </w:pPr>
    </w:p>
    <w:p w:rsidR="002731B0" w:rsidRPr="0058704A" w:rsidRDefault="002731B0" w:rsidP="002731B0">
      <w:pPr>
        <w:numPr>
          <w:ilvl w:val="0"/>
          <w:numId w:val="32"/>
        </w:numPr>
        <w:shd w:val="clear" w:color="auto" w:fill="FFFFFF"/>
        <w:spacing w:before="100" w:beforeAutospacing="1" w:after="100" w:afterAutospacing="1" w:line="240" w:lineRule="auto"/>
        <w:jc w:val="both"/>
        <w:rPr>
          <w:rFonts w:ascii="Times New Roman" w:hAnsi="Times New Roman"/>
        </w:rPr>
      </w:pPr>
      <w:r w:rsidRPr="0058704A">
        <w:rPr>
          <w:rFonts w:ascii="Times New Roman" w:hAnsi="Times New Roman"/>
        </w:rPr>
        <w:t>Кандидатите за народни представители да се впишат в публичния регистър на кандидатите за народни представители.</w:t>
      </w:r>
    </w:p>
    <w:p w:rsidR="002731B0" w:rsidRPr="0058704A" w:rsidRDefault="002731B0" w:rsidP="002731B0">
      <w:pPr>
        <w:numPr>
          <w:ilvl w:val="0"/>
          <w:numId w:val="32"/>
        </w:numPr>
        <w:shd w:val="clear" w:color="auto" w:fill="FFFFFF"/>
        <w:spacing w:before="100" w:beforeAutospacing="1" w:after="100" w:afterAutospacing="1" w:line="240" w:lineRule="auto"/>
        <w:jc w:val="both"/>
        <w:rPr>
          <w:rFonts w:ascii="Times New Roman" w:hAnsi="Times New Roman"/>
        </w:rPr>
      </w:pPr>
      <w:r w:rsidRPr="0058704A">
        <w:rPr>
          <w:rFonts w:ascii="Times New Roman" w:hAnsi="Times New Roman"/>
        </w:rPr>
        <w:t>Издава удостоверения за регистрация на горепосочените ка</w:t>
      </w:r>
      <w:r>
        <w:rPr>
          <w:rFonts w:ascii="Times New Roman" w:hAnsi="Times New Roman"/>
        </w:rPr>
        <w:t>ндидати съгласно Приложение № 65</w:t>
      </w:r>
      <w:r w:rsidRPr="0058704A">
        <w:rPr>
          <w:rFonts w:ascii="Times New Roman" w:hAnsi="Times New Roman"/>
        </w:rPr>
        <w:t>-НС от изборните книжа.</w:t>
      </w:r>
    </w:p>
    <w:p w:rsidR="002731B0" w:rsidRPr="00C4270E" w:rsidRDefault="002731B0" w:rsidP="002731B0">
      <w:pPr>
        <w:shd w:val="clear" w:color="auto" w:fill="FFFFFF"/>
        <w:spacing w:after="150"/>
        <w:jc w:val="both"/>
        <w:rPr>
          <w:rFonts w:ascii="Times New Roman" w:hAnsi="Times New Roman"/>
          <w:color w:val="000000" w:themeColor="text1"/>
        </w:rPr>
      </w:pPr>
      <w:r w:rsidRPr="00C4270E">
        <w:rPr>
          <w:rFonts w:ascii="Times New Roman" w:hAnsi="Times New Roman"/>
          <w:color w:val="000000" w:themeColor="text1"/>
        </w:rPr>
        <w:t>      Настоящото решение може да бъде оспорено пред Централната избирателна комисия в тридневен срок от обявяването му.</w:t>
      </w: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C227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DC1087"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014A6D"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612F8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DC1087"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DC1087"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C227CD"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 </w:t>
      </w:r>
      <w:r w:rsidR="00DC1087" w:rsidRPr="00DC1087">
        <w:rPr>
          <w:rFonts w:ascii="Times New Roman" w:eastAsia="Times New Roman" w:hAnsi="Times New Roman" w:cs="Times New Roman"/>
          <w:color w:val="auto"/>
          <w:szCs w:val="24"/>
          <w:lang w:val="ru-RU" w:eastAsia="bg-BG"/>
        </w:rPr>
        <w:t>14</w:t>
      </w:r>
      <w:r>
        <w:rPr>
          <w:rFonts w:ascii="Times New Roman" w:eastAsia="Times New Roman" w:hAnsi="Times New Roman" w:cs="Times New Roman"/>
          <w:color w:val="auto"/>
          <w:szCs w:val="24"/>
          <w:lang w:val="ru-RU" w:eastAsia="bg-BG"/>
        </w:rPr>
        <w:t xml:space="preserve">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4264BA" w:rsidRPr="007A6D5A" w:rsidRDefault="004264BA" w:rsidP="004264BA">
      <w:pPr>
        <w:pStyle w:val="af5"/>
        <w:jc w:val="both"/>
        <w:rPr>
          <w:rFonts w:ascii="Times New Roman" w:eastAsia="Times New Roman" w:hAnsi="Times New Roman" w:cs="Times New Roman"/>
          <w:color w:val="auto"/>
          <w:sz w:val="22"/>
          <w:szCs w:val="24"/>
          <w:lang w:val="ru-RU" w:eastAsia="bg-BG"/>
        </w:rPr>
      </w:pPr>
    </w:p>
    <w:p w:rsidR="00D51A6B" w:rsidRPr="00F64FB6" w:rsidRDefault="006D4050">
      <w:pPr>
        <w:pStyle w:val="af5"/>
        <w:jc w:val="both"/>
        <w:rPr>
          <w:rFonts w:ascii="Times New Roman" w:hAnsi="Times New Roman"/>
          <w:szCs w:val="24"/>
        </w:rPr>
      </w:pPr>
      <w:r w:rsidRPr="007A6D5A">
        <w:rPr>
          <w:rFonts w:ascii="Times New Roman" w:hAnsi="Times New Roman"/>
          <w:b/>
          <w:sz w:val="22"/>
        </w:rPr>
        <w:tab/>
      </w:r>
      <w:r w:rsidRPr="00F64FB6">
        <w:rPr>
          <w:rFonts w:ascii="Times New Roman" w:hAnsi="Times New Roman"/>
          <w:b/>
          <w:szCs w:val="24"/>
        </w:rPr>
        <w:t xml:space="preserve">По т. </w:t>
      </w:r>
      <w:r w:rsidR="008A2CFF" w:rsidRPr="00F64FB6">
        <w:rPr>
          <w:rFonts w:ascii="Times New Roman" w:hAnsi="Times New Roman"/>
          <w:b/>
          <w:color w:val="000000"/>
          <w:szCs w:val="24"/>
        </w:rPr>
        <w:t>17</w:t>
      </w:r>
      <w:r w:rsidRPr="00F64FB6">
        <w:rPr>
          <w:rFonts w:ascii="Times New Roman" w:hAnsi="Times New Roman"/>
          <w:b/>
          <w:szCs w:val="24"/>
        </w:rPr>
        <w:t>от дневния ред</w:t>
      </w:r>
      <w:r w:rsidRPr="00F64FB6">
        <w:rPr>
          <w:rFonts w:ascii="Times New Roman" w:hAnsi="Times New Roman"/>
          <w:szCs w:val="24"/>
        </w:rPr>
        <w:t xml:space="preserve"> </w:t>
      </w:r>
      <w:r w:rsidRPr="00F64FB6">
        <w:rPr>
          <w:rFonts w:ascii="Times New Roman" w:hAnsi="Times New Roman"/>
          <w:b/>
          <w:szCs w:val="24"/>
        </w:rPr>
        <w:t>„Разни“</w:t>
      </w:r>
      <w:r w:rsidRPr="00F64FB6">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rsidR="009C4CA4" w:rsidRPr="00F64FB6" w:rsidRDefault="00F64FB6" w:rsidP="00137155">
      <w:pPr>
        <w:pStyle w:val="af5"/>
        <w:ind w:firstLine="720"/>
        <w:jc w:val="both"/>
        <w:rPr>
          <w:rFonts w:ascii="Times New Roman" w:hAnsi="Times New Roman"/>
          <w:szCs w:val="24"/>
        </w:rPr>
      </w:pPr>
      <w:r w:rsidRPr="00F64FB6">
        <w:rPr>
          <w:rFonts w:ascii="Times New Roman" w:hAnsi="Times New Roman"/>
          <w:szCs w:val="24"/>
        </w:rPr>
        <w:t>Кристиан Гьошев предложи комисия</w:t>
      </w:r>
      <w:r w:rsidR="009C4CA4" w:rsidRPr="00F64FB6">
        <w:rPr>
          <w:rFonts w:ascii="Times New Roman" w:hAnsi="Times New Roman"/>
          <w:szCs w:val="24"/>
        </w:rPr>
        <w:t xml:space="preserve">та да възложи на секретаря и председателя да изготвят и подпишат писмо до ЦИК за разрешаване допълнителна бройка на експерт- технически сътрудник, тъй като  в предходното си писмо РИК 17 е пропуснала да поиска 4 бр., а в место това е поискала 3 бр. </w:t>
      </w:r>
      <w:r w:rsidRPr="00F64FB6">
        <w:rPr>
          <w:rFonts w:ascii="Times New Roman" w:hAnsi="Times New Roman"/>
          <w:szCs w:val="24"/>
        </w:rPr>
        <w:t>Н</w:t>
      </w:r>
      <w:r w:rsidR="009C4CA4" w:rsidRPr="00F64FB6">
        <w:rPr>
          <w:rFonts w:ascii="Times New Roman" w:hAnsi="Times New Roman"/>
          <w:szCs w:val="24"/>
        </w:rPr>
        <w:t>а предходните избори ЦИК е разрешила общо 9 бр. експерти – технически сътрудници, като РИК 17 вече има утвърден план за работа с тази бройка. Ето защо предлоението следва да се подложи на гласуване.</w:t>
      </w:r>
    </w:p>
    <w:p w:rsidR="009C4CA4" w:rsidRPr="00F64FB6" w:rsidRDefault="009C4CA4" w:rsidP="00137155">
      <w:pPr>
        <w:pStyle w:val="af5"/>
        <w:ind w:firstLine="720"/>
        <w:jc w:val="both"/>
        <w:rPr>
          <w:rFonts w:ascii="Times New Roman" w:hAnsi="Times New Roman"/>
          <w:szCs w:val="24"/>
        </w:rPr>
      </w:pPr>
      <w:r w:rsidRPr="00F64FB6">
        <w:rPr>
          <w:rFonts w:ascii="Times New Roman" w:hAnsi="Times New Roman"/>
          <w:szCs w:val="24"/>
        </w:rPr>
        <w:t>Председателят Янко Радунчев подлага на гласуване предложението на Кристиан Гьошев за гласуване като протоколно решение.</w:t>
      </w:r>
    </w:p>
    <w:p w:rsidR="009C4CA4" w:rsidRPr="00F64FB6" w:rsidRDefault="009C4CA4" w:rsidP="00137155">
      <w:pPr>
        <w:pStyle w:val="af5"/>
        <w:ind w:firstLine="720"/>
        <w:jc w:val="both"/>
        <w:rPr>
          <w:rFonts w:ascii="Times New Roman" w:hAnsi="Times New Roman"/>
          <w:szCs w:val="24"/>
        </w:rPr>
      </w:pPr>
      <w:r w:rsidRPr="00F64FB6">
        <w:rPr>
          <w:rFonts w:ascii="Times New Roman" w:hAnsi="Times New Roman"/>
          <w:szCs w:val="24"/>
        </w:rPr>
        <w:t>От присъстващите 14 бр. члена на РИК 17 „ЗА“</w:t>
      </w:r>
      <w:r w:rsidR="00137155" w:rsidRPr="00F64FB6">
        <w:rPr>
          <w:rFonts w:ascii="Times New Roman" w:hAnsi="Times New Roman"/>
          <w:szCs w:val="24"/>
        </w:rPr>
        <w:t xml:space="preserve"> предложението</w:t>
      </w:r>
      <w:r w:rsidRPr="00F64FB6">
        <w:rPr>
          <w:rFonts w:ascii="Times New Roman" w:hAnsi="Times New Roman"/>
          <w:szCs w:val="24"/>
        </w:rPr>
        <w:t xml:space="preserve"> гласуваха </w:t>
      </w:r>
      <w:r w:rsidR="00B84CB1" w:rsidRPr="00F64FB6">
        <w:rPr>
          <w:rFonts w:ascii="Times New Roman" w:hAnsi="Times New Roman"/>
          <w:szCs w:val="24"/>
        </w:rPr>
        <w:t>10 бр.</w:t>
      </w:r>
      <w:r w:rsidR="00137155" w:rsidRPr="00F64FB6">
        <w:rPr>
          <w:rFonts w:ascii="Times New Roman" w:hAnsi="Times New Roman"/>
          <w:szCs w:val="24"/>
        </w:rPr>
        <w:t>членове – Янко Радунчев, Стелияна Немцова, Николай Кичуков, Росица Гавазова, Ферад Мурад, Радина Петрова, Кристиан Гьошев, Сузана Николова и Петя Борисова</w:t>
      </w:r>
      <w:r w:rsidR="00B84CB1" w:rsidRPr="00F64FB6">
        <w:rPr>
          <w:rFonts w:ascii="Times New Roman" w:hAnsi="Times New Roman"/>
          <w:szCs w:val="24"/>
        </w:rPr>
        <w:t>, а „ПРОТИВ“ 4 бр.</w:t>
      </w:r>
      <w:r w:rsidR="00137155" w:rsidRPr="00F64FB6">
        <w:rPr>
          <w:rFonts w:ascii="Times New Roman" w:hAnsi="Times New Roman"/>
          <w:szCs w:val="24"/>
        </w:rPr>
        <w:t xml:space="preserve"> членове</w:t>
      </w:r>
      <w:r w:rsidR="00B84CB1" w:rsidRPr="00F64FB6">
        <w:rPr>
          <w:rFonts w:ascii="Times New Roman" w:hAnsi="Times New Roman"/>
          <w:szCs w:val="24"/>
        </w:rPr>
        <w:t xml:space="preserve"> – Иван Кърче</w:t>
      </w:r>
      <w:r w:rsidR="00137155" w:rsidRPr="00F64FB6">
        <w:rPr>
          <w:rFonts w:ascii="Times New Roman" w:hAnsi="Times New Roman"/>
          <w:szCs w:val="24"/>
        </w:rPr>
        <w:t>в, Мария Пейчева, Райна Дончева и</w:t>
      </w:r>
      <w:r w:rsidR="00B84CB1" w:rsidRPr="00F64FB6">
        <w:rPr>
          <w:rFonts w:ascii="Times New Roman" w:hAnsi="Times New Roman"/>
          <w:szCs w:val="24"/>
        </w:rPr>
        <w:t xml:space="preserve"> Димитър Костадинов.</w:t>
      </w:r>
    </w:p>
    <w:p w:rsidR="00C2246A" w:rsidRPr="00F64FB6" w:rsidRDefault="00137155">
      <w:pPr>
        <w:pStyle w:val="af5"/>
        <w:jc w:val="both"/>
        <w:rPr>
          <w:rFonts w:ascii="Times New Roman" w:hAnsi="Times New Roman"/>
          <w:szCs w:val="24"/>
        </w:rPr>
      </w:pPr>
      <w:r w:rsidRPr="00F64FB6">
        <w:rPr>
          <w:rFonts w:ascii="Times New Roman" w:hAnsi="Times New Roman"/>
          <w:szCs w:val="24"/>
        </w:rPr>
        <w:t>Решението се прие.</w:t>
      </w:r>
    </w:p>
    <w:p w:rsidR="00D51A6B" w:rsidRPr="00F64FB6" w:rsidRDefault="006D4050" w:rsidP="00F64FB6">
      <w:pPr>
        <w:pStyle w:val="af5"/>
        <w:jc w:val="both"/>
        <w:rPr>
          <w:lang w:val="ru-RU"/>
        </w:rPr>
      </w:pPr>
      <w:r>
        <w:rPr>
          <w:rFonts w:ascii="Times New Roman" w:hAnsi="Times New Roman"/>
          <w:lang w:val="ru-RU"/>
        </w:rPr>
        <w:tab/>
        <w:t xml:space="preserve">Поради изчерпване на дневния ред заседанието бе закрито от Председателя на комисията в </w:t>
      </w:r>
      <w:r w:rsidR="00A01196" w:rsidRPr="00A01196">
        <w:rPr>
          <w:rFonts w:ascii="Times New Roman" w:hAnsi="Times New Roman"/>
          <w:lang w:val="ru-RU"/>
        </w:rPr>
        <w:t>18</w:t>
      </w:r>
      <w:r w:rsidR="00B37727">
        <w:rPr>
          <w:rFonts w:ascii="Times New Roman" w:hAnsi="Times New Roman"/>
          <w:lang w:val="ru-RU"/>
        </w:rPr>
        <w:t>:</w:t>
      </w:r>
      <w:r w:rsidR="00A01196" w:rsidRPr="00A01196">
        <w:rPr>
          <w:rFonts w:ascii="Times New Roman" w:hAnsi="Times New Roman"/>
          <w:lang w:val="ru-RU"/>
        </w:rPr>
        <w:t>15</w:t>
      </w:r>
      <w:r>
        <w:rPr>
          <w:rFonts w:ascii="Times New Roman" w:hAnsi="Times New Roman"/>
          <w:lang w:val="ru-RU"/>
        </w:rPr>
        <w:t xml:space="preserve"> ч</w:t>
      </w:r>
      <w:r w:rsidR="00D0155A">
        <w:rPr>
          <w:rFonts w:ascii="Times New Roman" w:hAnsi="Times New Roman"/>
          <w:lang w:val="ru-RU"/>
        </w:rPr>
        <w:t>аса</w:t>
      </w:r>
      <w:r>
        <w:rPr>
          <w:rFonts w:ascii="Times New Roman" w:hAnsi="Times New Roman"/>
          <w:lang w:val="ru-RU"/>
        </w:rPr>
        <w:t>.</w:t>
      </w:r>
      <w:bookmarkStart w:id="0" w:name="_GoBack"/>
      <w:bookmarkEnd w:id="0"/>
    </w:p>
    <w:p w:rsidR="00D51A6B" w:rsidRDefault="006D4050">
      <w:pPr>
        <w:pStyle w:val="af5"/>
        <w:rPr>
          <w:rFonts w:ascii="Times New Roman CYR" w:hAnsi="Times New Roman CYR" w:cs="Times New Roman CYR" w:hint="eastAsia"/>
          <w:i/>
        </w:rPr>
      </w:pPr>
      <w:r>
        <w:rPr>
          <w:rFonts w:ascii="Times New Roman" w:hAnsi="Times New Roman" w:cs="Times New Roman CYR"/>
          <w:i/>
        </w:rPr>
        <w:tab/>
        <w:t>*</w:t>
      </w:r>
      <w:r>
        <w:rPr>
          <w:rFonts w:ascii="Times New Roman" w:hAnsi="Times New Roman" w:cs="Times New Roman CYR"/>
          <w:b/>
          <w:i/>
        </w:rPr>
        <w:t xml:space="preserve">Присъствен списък от </w:t>
      </w:r>
      <w:r w:rsidR="002731B0">
        <w:rPr>
          <w:rFonts w:ascii="Times New Roman" w:hAnsi="Times New Roman" w:cs="Times New Roman CYR"/>
          <w:b/>
          <w:i/>
          <w:color w:val="000000"/>
        </w:rPr>
        <w:t>23</w:t>
      </w:r>
      <w:r>
        <w:rPr>
          <w:rFonts w:ascii="Times New Roman" w:hAnsi="Times New Roman" w:cs="Times New Roman CYR"/>
          <w:b/>
          <w:i/>
          <w:color w:val="000000"/>
        </w:rPr>
        <w:t>.08.2022</w:t>
      </w:r>
      <w:r>
        <w:rPr>
          <w:rFonts w:ascii="Times New Roman" w:hAnsi="Times New Roman" w:cs="Times New Roman CYR"/>
          <w:b/>
          <w:i/>
        </w:rPr>
        <w:t xml:space="preserve"> г.</w:t>
      </w:r>
      <w:r>
        <w:rPr>
          <w:rFonts w:ascii="Times New Roman" w:hAnsi="Times New Roman" w:cs="Times New Roman CYR"/>
          <w:i/>
        </w:rPr>
        <w:t xml:space="preserve"> е неразделна част от настоящия Протокол.</w:t>
      </w:r>
    </w:p>
    <w:p w:rsidR="00D51A6B" w:rsidRDefault="00D51A6B">
      <w:pPr>
        <w:pStyle w:val="af5"/>
        <w:rPr>
          <w:rFonts w:ascii="Times New Roman" w:hAnsi="Times New Roman"/>
        </w:rPr>
      </w:pPr>
    </w:p>
    <w:p w:rsidR="00D51A6B" w:rsidRPr="007A6D5A" w:rsidRDefault="006D4050">
      <w:pPr>
        <w:pStyle w:val="af5"/>
        <w:rPr>
          <w:rFonts w:hint="eastAsia"/>
          <w:sz w:val="22"/>
          <w:lang w:val="ru-RU"/>
        </w:rPr>
      </w:pPr>
      <w:r w:rsidRPr="007A6D5A">
        <w:rPr>
          <w:rFonts w:ascii="Times New Roman" w:hAnsi="Times New Roman"/>
          <w:sz w:val="22"/>
        </w:rPr>
        <w:t>ПРЕДСЕДАТЕЛ:</w:t>
      </w:r>
      <w:r w:rsidRPr="007A6D5A">
        <w:rPr>
          <w:rFonts w:ascii="Times New Roman" w:hAnsi="Times New Roman"/>
          <w:sz w:val="22"/>
          <w:lang w:val="ru-RU"/>
        </w:rPr>
        <w:t xml:space="preserve"> /</w:t>
      </w:r>
      <w:r w:rsidRPr="007A6D5A">
        <w:rPr>
          <w:rFonts w:ascii="Times New Roman" w:hAnsi="Times New Roman"/>
          <w:sz w:val="22"/>
        </w:rPr>
        <w:t>П/</w:t>
      </w:r>
    </w:p>
    <w:p w:rsidR="00D51A6B" w:rsidRPr="007A6D5A" w:rsidRDefault="006D4050">
      <w:pPr>
        <w:pStyle w:val="af5"/>
        <w:rPr>
          <w:rFonts w:ascii="Times New Roman" w:hAnsi="Times New Roman"/>
          <w:sz w:val="22"/>
        </w:rPr>
      </w:pPr>
      <w:r w:rsidRPr="007A6D5A">
        <w:rPr>
          <w:rFonts w:ascii="Times New Roman" w:eastAsia="Times New Roman" w:hAnsi="Times New Roman" w:cs="Times New Roman"/>
          <w:color w:val="auto"/>
          <w:sz w:val="22"/>
          <w:szCs w:val="24"/>
          <w:lang w:eastAsia="bg-BG"/>
        </w:rPr>
        <w:t>Янко Христов Радунчев</w:t>
      </w:r>
      <w:r w:rsidRPr="007A6D5A">
        <w:rPr>
          <w:rFonts w:ascii="Times New Roman" w:hAnsi="Times New Roman"/>
          <w:sz w:val="22"/>
        </w:rPr>
        <w:tab/>
      </w:r>
    </w:p>
    <w:p w:rsidR="008A2CFF" w:rsidRPr="007A6D5A" w:rsidRDefault="006D4050">
      <w:pPr>
        <w:pStyle w:val="af5"/>
        <w:rPr>
          <w:rFonts w:ascii="Times New Roman" w:hAnsi="Times New Roman"/>
          <w:sz w:val="22"/>
        </w:rPr>
      </w:pPr>
      <w:r w:rsidRPr="007A6D5A">
        <w:rPr>
          <w:rFonts w:ascii="Times New Roman" w:hAnsi="Times New Roman"/>
          <w:sz w:val="22"/>
        </w:rPr>
        <w:tab/>
      </w:r>
    </w:p>
    <w:p w:rsidR="00D51A6B" w:rsidRPr="007A6D5A" w:rsidRDefault="006D4050">
      <w:pPr>
        <w:pStyle w:val="af5"/>
        <w:rPr>
          <w:rFonts w:ascii="Times New Roman" w:hAnsi="Times New Roman"/>
          <w:sz w:val="22"/>
        </w:rPr>
      </w:pPr>
      <w:r w:rsidRPr="007A6D5A">
        <w:rPr>
          <w:rFonts w:ascii="Times New Roman" w:hAnsi="Times New Roman"/>
          <w:sz w:val="22"/>
        </w:rPr>
        <w:tab/>
      </w:r>
      <w:r w:rsidRPr="007A6D5A">
        <w:rPr>
          <w:rFonts w:ascii="Times New Roman" w:hAnsi="Times New Roman"/>
          <w:sz w:val="22"/>
        </w:rPr>
        <w:tab/>
      </w:r>
      <w:r w:rsidRPr="007A6D5A">
        <w:rPr>
          <w:rFonts w:ascii="Times New Roman" w:hAnsi="Times New Roman"/>
          <w:sz w:val="22"/>
        </w:rPr>
        <w:tab/>
      </w:r>
      <w:r w:rsidRPr="007A6D5A">
        <w:rPr>
          <w:rFonts w:ascii="Times New Roman" w:hAnsi="Times New Roman"/>
          <w:sz w:val="22"/>
        </w:rPr>
        <w:tab/>
      </w:r>
      <w:r w:rsidRPr="007A6D5A">
        <w:rPr>
          <w:rFonts w:ascii="Times New Roman" w:hAnsi="Times New Roman"/>
          <w:sz w:val="22"/>
        </w:rPr>
        <w:tab/>
      </w:r>
    </w:p>
    <w:p w:rsidR="00D51A6B" w:rsidRPr="007A6D5A" w:rsidRDefault="006D4050">
      <w:pPr>
        <w:pStyle w:val="af5"/>
        <w:rPr>
          <w:rFonts w:ascii="Times New Roman" w:hAnsi="Times New Roman"/>
          <w:sz w:val="22"/>
        </w:rPr>
      </w:pPr>
      <w:r w:rsidRPr="007A6D5A">
        <w:rPr>
          <w:rFonts w:ascii="Times New Roman" w:hAnsi="Times New Roman"/>
          <w:sz w:val="22"/>
        </w:rPr>
        <w:t>СЕКРЕТАР:</w:t>
      </w:r>
      <w:r w:rsidRPr="007A6D5A">
        <w:rPr>
          <w:rFonts w:ascii="Times New Roman" w:hAnsi="Times New Roman"/>
          <w:sz w:val="22"/>
          <w:lang w:val="ru-RU"/>
        </w:rPr>
        <w:t>/П/</w:t>
      </w:r>
    </w:p>
    <w:p w:rsidR="00D51A6B" w:rsidRPr="007A6D5A" w:rsidRDefault="006D4050">
      <w:pPr>
        <w:pStyle w:val="af5"/>
        <w:rPr>
          <w:rFonts w:ascii="Times New Roman" w:eastAsia="Times New Roman" w:hAnsi="Times New Roman" w:cs="Times New Roman"/>
          <w:color w:val="auto"/>
          <w:sz w:val="22"/>
          <w:szCs w:val="24"/>
          <w:lang w:eastAsia="bg-BG"/>
        </w:rPr>
      </w:pPr>
      <w:r w:rsidRPr="007A6D5A">
        <w:rPr>
          <w:rFonts w:ascii="Times New Roman" w:hAnsi="Times New Roman"/>
          <w:sz w:val="22"/>
        </w:rPr>
        <w:t>Ферад Есад Мурад</w:t>
      </w:r>
    </w:p>
    <w:p w:rsidR="00D51A6B" w:rsidRDefault="00D51A6B">
      <w:pPr>
        <w:pStyle w:val="af5"/>
        <w:rPr>
          <w:rFonts w:ascii="Times New Roman" w:hAnsi="Times New Roman"/>
        </w:rPr>
      </w:pPr>
    </w:p>
    <w:p w:rsidR="00D51A6B" w:rsidRDefault="006D4050">
      <w:pPr>
        <w:pStyle w:val="af5"/>
        <w:rPr>
          <w:rFonts w:ascii="Times New Roman" w:hAnsi="Times New Roman"/>
        </w:rPr>
      </w:pPr>
      <w:r>
        <w:rPr>
          <w:rFonts w:ascii="Times New Roman" w:hAnsi="Times New Roman"/>
        </w:rPr>
        <w:t>ПРОТОКОЛЧИК: /П/</w:t>
      </w:r>
    </w:p>
    <w:p w:rsidR="00D51A6B" w:rsidRPr="007777DE" w:rsidRDefault="008A2CFF" w:rsidP="007777DE">
      <w:pPr>
        <w:pStyle w:val="af5"/>
        <w:rPr>
          <w:rFonts w:ascii="Times New Roman" w:hAnsi="Times New Roman"/>
        </w:rPr>
      </w:pPr>
      <w:r>
        <w:rPr>
          <w:rFonts w:ascii="Times New Roman" w:hAnsi="Times New Roman"/>
        </w:rPr>
        <w:t>Величка Лазарова</w:t>
      </w:r>
    </w:p>
    <w:sectPr w:rsidR="00D51A6B" w:rsidRPr="007777DE">
      <w:headerReference w:type="default" r:id="rId8"/>
      <w:footerReference w:type="default" r:id="rId9"/>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E3" w:rsidRDefault="00CA47E3">
      <w:pPr>
        <w:spacing w:after="0" w:line="240" w:lineRule="auto"/>
      </w:pPr>
      <w:r>
        <w:separator/>
      </w:r>
    </w:p>
  </w:endnote>
  <w:endnote w:type="continuationSeparator" w:id="0">
    <w:p w:rsidR="00CA47E3" w:rsidRDefault="00CA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7F" w:rsidRDefault="0038707F">
    <w:pPr>
      <w:pStyle w:val="af2"/>
      <w:pBdr>
        <w:bottom w:val="single" w:sz="12" w:space="1" w:color="000000"/>
      </w:pBdr>
      <w:jc w:val="center"/>
      <w:rPr>
        <w:rFonts w:ascii="Times New Roman" w:hAnsi="Times New Roman" w:cs="Times New Roman"/>
        <w:sz w:val="20"/>
        <w:szCs w:val="20"/>
      </w:rPr>
    </w:pPr>
  </w:p>
  <w:p w:rsidR="0038707F" w:rsidRDefault="0038707F">
    <w:pPr>
      <w:pStyle w:val="af2"/>
      <w:jc w:val="center"/>
      <w:rPr>
        <w:rFonts w:ascii="Times New Roman" w:hAnsi="Times New Roman"/>
        <w:sz w:val="24"/>
        <w:szCs w:val="24"/>
      </w:rPr>
    </w:pPr>
    <w:r>
      <w:rPr>
        <w:rFonts w:ascii="Times New Roman" w:hAnsi="Times New Roman" w:cs="Times New Roman"/>
        <w:sz w:val="24"/>
        <w:szCs w:val="24"/>
        <w:lang w:val="bg-BG"/>
      </w:rPr>
      <w:t xml:space="preserve">гр. Пловдив, пл. „Никола Мушанов” № 1, сграда на Областна администрация Пловдив, ет. 3, зала № 300а, тел. 032 605599, факс 032 990804,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Pr>
        <w:rFonts w:ascii="Times New Roman" w:hAnsi="Times New Roman" w:cs="Times New Roman"/>
        <w:sz w:val="24"/>
        <w:szCs w:val="24"/>
      </w:rPr>
      <w:t>rik17@cik.bg</w:t>
    </w:r>
  </w:p>
  <w:p w:rsidR="0038707F" w:rsidRDefault="0038707F">
    <w:pPr>
      <w:pStyle w:val="af2"/>
      <w:rPr>
        <w:rFonts w:ascii="Times New Roman" w:hAnsi="Times New Roman"/>
        <w:sz w:val="24"/>
        <w:szCs w:val="24"/>
      </w:rPr>
    </w:pPr>
  </w:p>
  <w:p w:rsidR="0038707F" w:rsidRDefault="0038707F">
    <w:pPr>
      <w:pStyle w:val="af2"/>
    </w:pPr>
  </w:p>
  <w:p w:rsidR="0038707F" w:rsidRDefault="0038707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E3" w:rsidRDefault="00CA47E3">
      <w:pPr>
        <w:spacing w:after="0" w:line="240" w:lineRule="auto"/>
      </w:pPr>
      <w:r>
        <w:separator/>
      </w:r>
    </w:p>
  </w:footnote>
  <w:footnote w:type="continuationSeparator" w:id="0">
    <w:p w:rsidR="00CA47E3" w:rsidRDefault="00CA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7F" w:rsidRDefault="0038707F">
    <w:pPr>
      <w:pStyle w:val="af1"/>
      <w:jc w:val="center"/>
      <w:rPr>
        <w:rFonts w:ascii="Times New Roman" w:hAnsi="Times New Roman"/>
        <w:b/>
        <w:sz w:val="24"/>
        <w:szCs w:val="24"/>
      </w:rPr>
    </w:pPr>
    <w:r>
      <w:rPr>
        <w:rFonts w:ascii="Times New Roman" w:hAnsi="Times New Roman"/>
        <w:b/>
        <w:sz w:val="24"/>
        <w:szCs w:val="24"/>
      </w:rPr>
      <w:t>РАЙОННА ИЗБИРАТЕЛНА КОМИСИЯ</w:t>
    </w:r>
  </w:p>
  <w:p w:rsidR="0038707F" w:rsidRDefault="0038707F">
    <w:pPr>
      <w:pStyle w:val="af1"/>
      <w:jc w:val="center"/>
    </w:pPr>
    <w:r>
      <w:rPr>
        <w:rFonts w:ascii="Times New Roman" w:hAnsi="Times New Roman"/>
        <w:b/>
        <w:sz w:val="24"/>
        <w:szCs w:val="24"/>
      </w:rPr>
      <w:t>СЕДЕМНАДЕСЕТИ ИЗБОРЕН РАЙОН ПЛОВДИВСКИ</w:t>
    </w:r>
  </w:p>
  <w:p w:rsidR="0038707F" w:rsidRDefault="0038707F">
    <w:pPr>
      <w:pStyle w:val="af1"/>
      <w:jc w:val="center"/>
    </w:pPr>
    <w:r>
      <w:rPr>
        <w:rFonts w:ascii="Times New Roman" w:hAnsi="Times New Roman"/>
        <w:b/>
        <w:sz w:val="28"/>
        <w:szCs w:val="28"/>
      </w:rPr>
      <w:t>________________________________________________________________</w:t>
    </w:r>
  </w:p>
  <w:p w:rsidR="0038707F" w:rsidRDefault="0038707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decimal"/>
      <w:lvlText w:val="11.16.%1."/>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6"/>
      <w:numFmt w:val="upperRoman"/>
      <w:lvlText w:val="%2."/>
      <w:lvlJc w:val="left"/>
      <w:pPr>
        <w:tabs>
          <w:tab w:val="num" w:pos="0"/>
        </w:tabs>
        <w:ind w:left="0" w:firstLine="0"/>
      </w:pPr>
      <w:rPr>
        <w:rFonts w:ascii="Sylfaen" w:eastAsia="Sylfaen" w:hAnsi="Sylfaen" w:cs="Sylfaen"/>
        <w:b/>
        <w:bCs/>
        <w:i w:val="0"/>
        <w:iCs w:val="0"/>
        <w:caps w:val="0"/>
        <w:smallCaps w:val="0"/>
        <w:strike w:val="0"/>
        <w:dstrike w:val="0"/>
        <w:color w:val="000000"/>
        <w:spacing w:val="10"/>
        <w:w w:val="100"/>
        <w:position w:val="0"/>
        <w:sz w:val="24"/>
        <w:szCs w:val="24"/>
        <w:u w:val="none"/>
        <w:vertAlign w:val="baseline"/>
        <w:lang w:val="bg"/>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bullet"/>
      <w:lvlText w:val="-"/>
      <w:lvlJc w:val="left"/>
      <w:pPr>
        <w:tabs>
          <w:tab w:val="num" w:pos="0"/>
        </w:tabs>
        <w:ind w:left="0" w:firstLine="0"/>
      </w:pPr>
      <w:rPr>
        <w:rFonts w:ascii="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2"/>
      <w:numFmt w:val="decimal"/>
      <w:lvlText w:val="%2."/>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2">
      <w:start w:val="1"/>
      <w:numFmt w:val="decimal"/>
      <w:lvlText w:val="%2.%3."/>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9053CDA"/>
    <w:multiLevelType w:val="multilevel"/>
    <w:tmpl w:val="6C36F25E"/>
    <w:lvl w:ilvl="0">
      <w:start w:val="7"/>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6669B4"/>
    <w:multiLevelType w:val="multilevel"/>
    <w:tmpl w:val="DB9A1F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3B4479"/>
    <w:multiLevelType w:val="multilevel"/>
    <w:tmpl w:val="19A8BE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9C3386"/>
    <w:multiLevelType w:val="multilevel"/>
    <w:tmpl w:val="C36EC5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87461F2"/>
    <w:multiLevelType w:val="multilevel"/>
    <w:tmpl w:val="BAC482B0"/>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AE3A33"/>
    <w:multiLevelType w:val="multilevel"/>
    <w:tmpl w:val="FA182CE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413A70"/>
    <w:multiLevelType w:val="multilevel"/>
    <w:tmpl w:val="38C41B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7E6FB8"/>
    <w:multiLevelType w:val="multilevel"/>
    <w:tmpl w:val="4A2000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D45D84"/>
    <w:multiLevelType w:val="multilevel"/>
    <w:tmpl w:val="974852EA"/>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185F2E"/>
    <w:multiLevelType w:val="multilevel"/>
    <w:tmpl w:val="6666EF3A"/>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806751"/>
    <w:multiLevelType w:val="multilevel"/>
    <w:tmpl w:val="A58C7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B55470"/>
    <w:multiLevelType w:val="multilevel"/>
    <w:tmpl w:val="0DB656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E168F"/>
    <w:multiLevelType w:val="multilevel"/>
    <w:tmpl w:val="4784DE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FD085D"/>
    <w:multiLevelType w:val="multilevel"/>
    <w:tmpl w:val="12D4A6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730C54"/>
    <w:multiLevelType w:val="multilevel"/>
    <w:tmpl w:val="371EF38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31751B"/>
    <w:multiLevelType w:val="hybridMultilevel"/>
    <w:tmpl w:val="D9448EAA"/>
    <w:lvl w:ilvl="0" w:tplc="46741CC8">
      <w:start w:val="1"/>
      <w:numFmt w:val="decimal"/>
      <w:lvlText w:val="1.%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8" w15:restartNumberingAfterBreak="0">
    <w:nsid w:val="405545A5"/>
    <w:multiLevelType w:val="multilevel"/>
    <w:tmpl w:val="11EE31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454E4"/>
    <w:multiLevelType w:val="multilevel"/>
    <w:tmpl w:val="035E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E0B93"/>
    <w:multiLevelType w:val="multilevel"/>
    <w:tmpl w:val="757A2CA2"/>
    <w:lvl w:ilvl="0">
      <w:start w:val="1"/>
      <w:numFmt w:val="decimal"/>
      <w:lvlText w:val="%1."/>
      <w:lvlJc w:val="left"/>
      <w:pPr>
        <w:tabs>
          <w:tab w:val="num" w:pos="720"/>
        </w:tabs>
        <w:ind w:left="720" w:hanging="360"/>
      </w:pPr>
      <w:rPr>
        <w:rFonts w:ascii="Helvetica" w:hAnsi="Helvetica" w:cs="Times New Roman"/>
        <w:b/>
        <w:sz w:val="15"/>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9E513B"/>
    <w:multiLevelType w:val="multilevel"/>
    <w:tmpl w:val="2C82CFFE"/>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83332"/>
    <w:multiLevelType w:val="multilevel"/>
    <w:tmpl w:val="78501068"/>
    <w:lvl w:ilvl="0">
      <w:start w:val="9"/>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626BA7"/>
    <w:multiLevelType w:val="multilevel"/>
    <w:tmpl w:val="6128CC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641F44"/>
    <w:multiLevelType w:val="multilevel"/>
    <w:tmpl w:val="525AE0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71EF1EE2"/>
    <w:multiLevelType w:val="multilevel"/>
    <w:tmpl w:val="F6B07368"/>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89217D"/>
    <w:multiLevelType w:val="multilevel"/>
    <w:tmpl w:val="E7461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2B4F1B"/>
    <w:multiLevelType w:val="multilevel"/>
    <w:tmpl w:val="1B109E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D95C54"/>
    <w:multiLevelType w:val="multilevel"/>
    <w:tmpl w:val="8794B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DB3051"/>
    <w:multiLevelType w:val="multilevel"/>
    <w:tmpl w:val="C2083D5A"/>
    <w:lvl w:ilvl="0">
      <w:start w:val="1"/>
      <w:numFmt w:val="decimal"/>
      <w:lvlText w:val="%1."/>
      <w:lvlJc w:val="left"/>
      <w:pPr>
        <w:tabs>
          <w:tab w:val="num" w:pos="720"/>
        </w:tabs>
        <w:ind w:left="720" w:hanging="360"/>
      </w:pPr>
      <w:rPr>
        <w:rFonts w:ascii="Times New Roman" w:hAnsi="Times New Roman"/>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CDC55D9"/>
    <w:multiLevelType w:val="multilevel"/>
    <w:tmpl w:val="709C6A4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4D11B4"/>
    <w:multiLevelType w:val="multilevel"/>
    <w:tmpl w:val="B750FB16"/>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0"/>
  </w:num>
  <w:num w:numId="2">
    <w:abstractNumId w:val="15"/>
  </w:num>
  <w:num w:numId="3">
    <w:abstractNumId w:val="29"/>
  </w:num>
  <w:num w:numId="4">
    <w:abstractNumId w:val="16"/>
  </w:num>
  <w:num w:numId="5">
    <w:abstractNumId w:val="14"/>
  </w:num>
  <w:num w:numId="6">
    <w:abstractNumId w:val="11"/>
  </w:num>
  <w:num w:numId="7">
    <w:abstractNumId w:val="7"/>
  </w:num>
  <w:num w:numId="8">
    <w:abstractNumId w:val="13"/>
  </w:num>
  <w:num w:numId="9">
    <w:abstractNumId w:val="9"/>
  </w:num>
  <w:num w:numId="10">
    <w:abstractNumId w:val="25"/>
  </w:num>
  <w:num w:numId="11">
    <w:abstractNumId w:val="24"/>
  </w:num>
  <w:num w:numId="12">
    <w:abstractNumId w:val="6"/>
  </w:num>
  <w:num w:numId="13">
    <w:abstractNumId w:val="5"/>
  </w:num>
  <w:num w:numId="14">
    <w:abstractNumId w:val="2"/>
  </w:num>
  <w:num w:numId="15">
    <w:abstractNumId w:val="22"/>
  </w:num>
  <w:num w:numId="16">
    <w:abstractNumId w:val="30"/>
  </w:num>
  <w:num w:numId="17">
    <w:abstractNumId w:val="10"/>
  </w:num>
  <w:num w:numId="18">
    <w:abstractNumId w:val="21"/>
  </w:num>
  <w:num w:numId="19">
    <w:abstractNumId w:val="3"/>
  </w:num>
  <w:num w:numId="20">
    <w:abstractNumId w:val="26"/>
  </w:num>
  <w:num w:numId="21">
    <w:abstractNumId w:val="23"/>
  </w:num>
  <w:num w:numId="22">
    <w:abstractNumId w:val="4"/>
  </w:num>
  <w:num w:numId="23">
    <w:abstractNumId w:val="28"/>
  </w:num>
  <w:num w:numId="24">
    <w:abstractNumId w:val="27"/>
  </w:num>
  <w:num w:numId="25">
    <w:abstractNumId w:val="8"/>
  </w:num>
  <w:num w:numId="26">
    <w:abstractNumId w:val="12"/>
  </w:num>
  <w:num w:numId="27">
    <w:abstractNumId w:val="0"/>
  </w:num>
  <w:num w:numId="28">
    <w:abstractNumId w:val="1"/>
  </w:num>
  <w:num w:numId="29">
    <w:abstractNumId w:val="31"/>
  </w:num>
  <w:num w:numId="30">
    <w:abstractNumId w:val="17"/>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6B"/>
    <w:rsid w:val="00003729"/>
    <w:rsid w:val="00010D71"/>
    <w:rsid w:val="00014A6D"/>
    <w:rsid w:val="0007020D"/>
    <w:rsid w:val="000C1199"/>
    <w:rsid w:val="000C7CD1"/>
    <w:rsid w:val="000F33C9"/>
    <w:rsid w:val="000F6B98"/>
    <w:rsid w:val="0010504F"/>
    <w:rsid w:val="0011425C"/>
    <w:rsid w:val="0012732F"/>
    <w:rsid w:val="00127F03"/>
    <w:rsid w:val="00137155"/>
    <w:rsid w:val="00164996"/>
    <w:rsid w:val="00181F47"/>
    <w:rsid w:val="001B64B0"/>
    <w:rsid w:val="001B7284"/>
    <w:rsid w:val="001D030C"/>
    <w:rsid w:val="001E2D31"/>
    <w:rsid w:val="001F5D90"/>
    <w:rsid w:val="00244AF3"/>
    <w:rsid w:val="002731B0"/>
    <w:rsid w:val="00297EDD"/>
    <w:rsid w:val="002A1459"/>
    <w:rsid w:val="002B1FB1"/>
    <w:rsid w:val="003365FB"/>
    <w:rsid w:val="00342005"/>
    <w:rsid w:val="003445C1"/>
    <w:rsid w:val="00364A3A"/>
    <w:rsid w:val="0038707F"/>
    <w:rsid w:val="003A52F6"/>
    <w:rsid w:val="003D5ECC"/>
    <w:rsid w:val="003E057C"/>
    <w:rsid w:val="003F0CC5"/>
    <w:rsid w:val="00413DBF"/>
    <w:rsid w:val="00424251"/>
    <w:rsid w:val="004264BA"/>
    <w:rsid w:val="004270CD"/>
    <w:rsid w:val="00465A27"/>
    <w:rsid w:val="00477869"/>
    <w:rsid w:val="004B13E2"/>
    <w:rsid w:val="004E560A"/>
    <w:rsid w:val="00522B2C"/>
    <w:rsid w:val="0053001A"/>
    <w:rsid w:val="00544D45"/>
    <w:rsid w:val="0054575E"/>
    <w:rsid w:val="00546A6D"/>
    <w:rsid w:val="005572F3"/>
    <w:rsid w:val="00573E67"/>
    <w:rsid w:val="00595272"/>
    <w:rsid w:val="005D5034"/>
    <w:rsid w:val="005E1EC2"/>
    <w:rsid w:val="00606377"/>
    <w:rsid w:val="00607A57"/>
    <w:rsid w:val="00612F83"/>
    <w:rsid w:val="0061534B"/>
    <w:rsid w:val="0062524A"/>
    <w:rsid w:val="006476F5"/>
    <w:rsid w:val="00662BAF"/>
    <w:rsid w:val="00667A6F"/>
    <w:rsid w:val="006A7510"/>
    <w:rsid w:val="006A7892"/>
    <w:rsid w:val="006B2750"/>
    <w:rsid w:val="006D4050"/>
    <w:rsid w:val="006F3CF1"/>
    <w:rsid w:val="00723A27"/>
    <w:rsid w:val="00740B16"/>
    <w:rsid w:val="00753F18"/>
    <w:rsid w:val="00760E37"/>
    <w:rsid w:val="007777DE"/>
    <w:rsid w:val="007A6D5A"/>
    <w:rsid w:val="007B0827"/>
    <w:rsid w:val="0080172F"/>
    <w:rsid w:val="00801EA1"/>
    <w:rsid w:val="008027CD"/>
    <w:rsid w:val="00803722"/>
    <w:rsid w:val="00824332"/>
    <w:rsid w:val="008256B9"/>
    <w:rsid w:val="00832124"/>
    <w:rsid w:val="00833952"/>
    <w:rsid w:val="008357C1"/>
    <w:rsid w:val="00843D7D"/>
    <w:rsid w:val="00855248"/>
    <w:rsid w:val="0088140D"/>
    <w:rsid w:val="00895CD4"/>
    <w:rsid w:val="008A2CFF"/>
    <w:rsid w:val="008A59A5"/>
    <w:rsid w:val="008B2A5A"/>
    <w:rsid w:val="008B42BC"/>
    <w:rsid w:val="008C0546"/>
    <w:rsid w:val="008D7846"/>
    <w:rsid w:val="008D7FAE"/>
    <w:rsid w:val="008E0ECA"/>
    <w:rsid w:val="008E589E"/>
    <w:rsid w:val="00905915"/>
    <w:rsid w:val="00934207"/>
    <w:rsid w:val="00960646"/>
    <w:rsid w:val="009614C3"/>
    <w:rsid w:val="009829E6"/>
    <w:rsid w:val="009A314B"/>
    <w:rsid w:val="009C4CA4"/>
    <w:rsid w:val="009E26F2"/>
    <w:rsid w:val="009F167B"/>
    <w:rsid w:val="009F39FB"/>
    <w:rsid w:val="00A01196"/>
    <w:rsid w:val="00A10C88"/>
    <w:rsid w:val="00A20297"/>
    <w:rsid w:val="00A32D6F"/>
    <w:rsid w:val="00A701A2"/>
    <w:rsid w:val="00A728D4"/>
    <w:rsid w:val="00A84601"/>
    <w:rsid w:val="00AA35DB"/>
    <w:rsid w:val="00AA4D53"/>
    <w:rsid w:val="00AC420C"/>
    <w:rsid w:val="00AD029A"/>
    <w:rsid w:val="00B21B0E"/>
    <w:rsid w:val="00B3425C"/>
    <w:rsid w:val="00B36AC6"/>
    <w:rsid w:val="00B37727"/>
    <w:rsid w:val="00B52233"/>
    <w:rsid w:val="00B636C5"/>
    <w:rsid w:val="00B64915"/>
    <w:rsid w:val="00B74F8E"/>
    <w:rsid w:val="00B80C27"/>
    <w:rsid w:val="00B84CB1"/>
    <w:rsid w:val="00B858BC"/>
    <w:rsid w:val="00BA1E99"/>
    <w:rsid w:val="00BB3737"/>
    <w:rsid w:val="00BC64CE"/>
    <w:rsid w:val="00BD18AB"/>
    <w:rsid w:val="00BF1D03"/>
    <w:rsid w:val="00BF3F37"/>
    <w:rsid w:val="00C2246A"/>
    <w:rsid w:val="00C227CD"/>
    <w:rsid w:val="00C40315"/>
    <w:rsid w:val="00C43484"/>
    <w:rsid w:val="00C924A9"/>
    <w:rsid w:val="00CA47E3"/>
    <w:rsid w:val="00CB0272"/>
    <w:rsid w:val="00CB0CEC"/>
    <w:rsid w:val="00CD2B3B"/>
    <w:rsid w:val="00CE2820"/>
    <w:rsid w:val="00CF4033"/>
    <w:rsid w:val="00D0155A"/>
    <w:rsid w:val="00D070A4"/>
    <w:rsid w:val="00D075AE"/>
    <w:rsid w:val="00D51A6B"/>
    <w:rsid w:val="00D63210"/>
    <w:rsid w:val="00D667A2"/>
    <w:rsid w:val="00D8012B"/>
    <w:rsid w:val="00D82B0B"/>
    <w:rsid w:val="00D94463"/>
    <w:rsid w:val="00D968A5"/>
    <w:rsid w:val="00DA3511"/>
    <w:rsid w:val="00DB45FF"/>
    <w:rsid w:val="00DC1087"/>
    <w:rsid w:val="00DC129A"/>
    <w:rsid w:val="00DC55CB"/>
    <w:rsid w:val="00DD0BE5"/>
    <w:rsid w:val="00DE0977"/>
    <w:rsid w:val="00DE4DC8"/>
    <w:rsid w:val="00DE7B81"/>
    <w:rsid w:val="00E0052F"/>
    <w:rsid w:val="00E03C37"/>
    <w:rsid w:val="00E30142"/>
    <w:rsid w:val="00E50848"/>
    <w:rsid w:val="00E935D8"/>
    <w:rsid w:val="00E967DE"/>
    <w:rsid w:val="00EC3724"/>
    <w:rsid w:val="00ED1193"/>
    <w:rsid w:val="00F265B8"/>
    <w:rsid w:val="00F3426B"/>
    <w:rsid w:val="00F43058"/>
    <w:rsid w:val="00F45D71"/>
    <w:rsid w:val="00F64FB6"/>
    <w:rsid w:val="00F66FD7"/>
    <w:rsid w:val="00F82CA6"/>
    <w:rsid w:val="00F91A92"/>
    <w:rsid w:val="00FD53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4B5E"/>
  <w15:docId w15:val="{94D40CAA-A3D6-46C3-980B-9D6FAEFE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A2"/>
    <w:pPr>
      <w:spacing w:after="200" w:line="276" w:lineRule="auto"/>
    </w:pPr>
    <w:rPr>
      <w:rFonts w:ascii="Calibri" w:eastAsiaTheme="minorEastAsia" w:hAnsi="Calibri"/>
      <w:sz w:val="22"/>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7543BE"/>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1">
    <w:name w:val="Шрифт на абзаца по подразбиране1"/>
    <w:qFormat/>
    <w:rsid w:val="00BF3E6F"/>
  </w:style>
  <w:style w:type="character" w:customStyle="1" w:styleId="12">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3">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styleId="af">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0">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1">
    <w:name w:val="header"/>
    <w:basedOn w:val="a"/>
    <w:unhideWhenUsed/>
    <w:rsid w:val="007543BE"/>
    <w:pPr>
      <w:tabs>
        <w:tab w:val="center" w:pos="4703"/>
        <w:tab w:val="right" w:pos="9406"/>
      </w:tabs>
      <w:spacing w:after="0" w:line="240" w:lineRule="auto"/>
    </w:pPr>
  </w:style>
  <w:style w:type="paragraph" w:styleId="af2">
    <w:name w:val="footer"/>
    <w:basedOn w:val="a"/>
    <w:uiPriority w:val="99"/>
    <w:unhideWhenUsed/>
    <w:rsid w:val="007543BE"/>
    <w:pPr>
      <w:tabs>
        <w:tab w:val="center" w:pos="4703"/>
        <w:tab w:val="right" w:pos="9406"/>
      </w:tabs>
      <w:spacing w:after="0" w:line="240" w:lineRule="auto"/>
    </w:pPr>
  </w:style>
  <w:style w:type="paragraph" w:styleId="af3">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4">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5">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6">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4">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5">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7">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numbering" w:customStyle="1" w:styleId="16">
    <w:name w:val="Без списък1"/>
    <w:uiPriority w:val="99"/>
    <w:semiHidden/>
    <w:unhideWhenUsed/>
    <w:qFormat/>
    <w:rsid w:val="00CB4D91"/>
  </w:style>
  <w:style w:type="numbering" w:customStyle="1" w:styleId="110">
    <w:name w:val="Без списък11"/>
    <w:uiPriority w:val="99"/>
    <w:semiHidden/>
    <w:unhideWhenUsed/>
    <w:qFormat/>
    <w:rsid w:val="00BF3E6F"/>
  </w:style>
  <w:style w:type="numbering" w:customStyle="1" w:styleId="20">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0">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
    <w:name w:val="Без списък111"/>
    <w:uiPriority w:val="99"/>
    <w:semiHidden/>
    <w:unhideWhenUsed/>
    <w:qFormat/>
    <w:rsid w:val="00AC66BE"/>
  </w:style>
  <w:style w:type="table" w:styleId="af8">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2">
    <w:name w:val="ListLabel 12"/>
    <w:qFormat/>
    <w:rsid w:val="008B42BC"/>
    <w:rPr>
      <w:rFonts w:ascii="Times New Roman" w:hAnsi="Times New Roman"/>
    </w:rPr>
  </w:style>
  <w:style w:type="character" w:customStyle="1" w:styleId="21">
    <w:name w:val="Основен текст2"/>
    <w:basedOn w:val="a0"/>
    <w:rsid w:val="003D5ECC"/>
    <w:rPr>
      <w:rFonts w:ascii="Sylfaen" w:eastAsia="Sylfaen" w:hAnsi="Sylfaen" w:cs="Sylfaen"/>
      <w:sz w:val="24"/>
      <w:szCs w:val="24"/>
      <w:shd w:val="clear" w:color="auto" w:fill="FFFFFF"/>
    </w:rPr>
  </w:style>
  <w:style w:type="character" w:customStyle="1" w:styleId="33">
    <w:name w:val="Основен текст3"/>
    <w:basedOn w:val="a0"/>
    <w:rsid w:val="003D5ECC"/>
    <w:rPr>
      <w:rFonts w:ascii="Sylfaen" w:eastAsia="Sylfaen" w:hAnsi="Sylfaen" w:cs="Sylfaen"/>
      <w:sz w:val="24"/>
      <w:szCs w:val="24"/>
      <w:shd w:val="clear" w:color="auto" w:fill="FFFFFF"/>
    </w:rPr>
  </w:style>
  <w:style w:type="character" w:customStyle="1" w:styleId="22">
    <w:name w:val="Заглавие #2"/>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sid w:val="003D5ECC"/>
    <w:rPr>
      <w:rFonts w:ascii="Sylfaen" w:eastAsia="Sylfaen" w:hAnsi="Sylfaen" w:cs="Sylfaen"/>
      <w:b/>
      <w:bCs/>
      <w:i w:val="0"/>
      <w:iCs w:val="0"/>
      <w:caps w:val="0"/>
      <w:smallCaps w:val="0"/>
      <w:strike w:val="0"/>
      <w:dstrike w:val="0"/>
      <w:spacing w:val="10"/>
      <w:sz w:val="24"/>
      <w:szCs w:val="24"/>
      <w:shd w:val="clear" w:color="auto" w:fill="FFFFFF"/>
    </w:rPr>
  </w:style>
  <w:style w:type="character" w:customStyle="1" w:styleId="41">
    <w:name w:val="Основен текст4"/>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50">
    <w:name w:val="Основен текст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34">
    <w:name w:val="Заглавие #3"/>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7">
    <w:name w:val="Основен текст7"/>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8">
    <w:name w:val="Основен текст8"/>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8">
    <w:name w:val="Заглавие #1"/>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00">
    <w:name w:val="Основен текст1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12">
    <w:name w:val="Основен текст1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50">
    <w:name w:val="Основен текст1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60">
    <w:name w:val="Основен текст1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9">
    <w:name w:val="Основен текст1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00">
    <w:name w:val="Основен текст2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10">
    <w:name w:val="Основен текст2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3">
    <w:name w:val="Основен текст23"/>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styleId="af9">
    <w:name w:val="Hyperlink"/>
    <w:rsid w:val="003D5ECC"/>
    <w:rPr>
      <w:color w:val="0563C1"/>
      <w:u w:val="single"/>
    </w:rPr>
  </w:style>
  <w:style w:type="paragraph" w:customStyle="1" w:styleId="26">
    <w:name w:val="Основен текст26"/>
    <w:basedOn w:val="a"/>
    <w:rsid w:val="003D5ECC"/>
    <w:pPr>
      <w:shd w:val="clear" w:color="auto" w:fill="FFFFFF"/>
      <w:suppressAutoHyphens/>
      <w:spacing w:after="0" w:line="302" w:lineRule="exact"/>
    </w:pPr>
    <w:rPr>
      <w:rFonts w:ascii="Sylfaen" w:eastAsia="Sylfaen" w:hAnsi="Sylfaen" w:cs="Sylfaen"/>
      <w:sz w:val="24"/>
      <w:szCs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CE62-CC59-4172-9B12-5C5DBB80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4977</Words>
  <Characters>28372</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RIK17</cp:lastModifiedBy>
  <cp:revision>185</cp:revision>
  <cp:lastPrinted>2019-10-25T07:30:00Z</cp:lastPrinted>
  <dcterms:created xsi:type="dcterms:W3CDTF">2022-08-14T10:56:00Z</dcterms:created>
  <dcterms:modified xsi:type="dcterms:W3CDTF">2022-08-26T07:48:00Z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