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2</w:t>
      </w:r>
      <w:r w:rsidR="00923E00">
        <w:rPr>
          <w:rFonts w:ascii="Verdana" w:eastAsia="Times New Roman" w:hAnsi="Verdana" w:cs="Times New Roman"/>
          <w:b/>
          <w:sz w:val="20"/>
          <w:szCs w:val="20"/>
          <w:lang w:eastAsia="bg-BG"/>
        </w:rPr>
        <w:t>6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.10.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923E00">
        <w:rPr>
          <w:rFonts w:ascii="Verdana" w:eastAsia="Times New Roman" w:hAnsi="Verdana" w:cs="Times New Roman"/>
          <w:b/>
          <w:sz w:val="20"/>
          <w:szCs w:val="20"/>
          <w:lang w:eastAsia="bg-BG"/>
        </w:rPr>
        <w:t>8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923E0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8D7EBE" w:rsidRPr="005B7E1A" w:rsidRDefault="00923E00" w:rsidP="00B828D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Назначаване на състав</w:t>
            </w:r>
            <w:r w:rsidR="006A238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подвижн</w:t>
            </w:r>
            <w:r w:rsidR="00B828D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секционн</w:t>
            </w:r>
            <w:r w:rsidR="00B828D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 избирателни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комиси</w:t>
            </w:r>
            <w:r w:rsidR="00B828D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/ПСИК/ на територията на община Асеновград, област Пловдив</w:t>
            </w:r>
          </w:p>
        </w:tc>
        <w:tc>
          <w:tcPr>
            <w:tcW w:w="1567" w:type="dxa"/>
          </w:tcPr>
          <w:p w:rsidR="008D7EBE" w:rsidRDefault="001013EC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1939ED" w:rsidTr="00BB79E6">
        <w:tc>
          <w:tcPr>
            <w:tcW w:w="544" w:type="dxa"/>
          </w:tcPr>
          <w:p w:rsidR="001939ED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187105" w:rsidRPr="00857493" w:rsidRDefault="00923E00" w:rsidP="00923E00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D64EBE">
              <w:rPr>
                <w:rFonts w:ascii="Verdana" w:hAnsi="Verdana" w:cs="Arial"/>
                <w:sz w:val="20"/>
                <w:szCs w:val="20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hAnsi="Verdana" w:cs="Arial"/>
                <w:sz w:val="20"/>
                <w:szCs w:val="20"/>
              </w:rPr>
              <w:t>Брезово</w:t>
            </w:r>
            <w:r w:rsidRPr="00D64EBE">
              <w:rPr>
                <w:rFonts w:ascii="Verdana" w:hAnsi="Verdana" w:cs="Arial"/>
                <w:sz w:val="20"/>
                <w:szCs w:val="20"/>
              </w:rPr>
              <w:t>, област Пловдив</w:t>
            </w:r>
          </w:p>
        </w:tc>
        <w:tc>
          <w:tcPr>
            <w:tcW w:w="1567" w:type="dxa"/>
          </w:tcPr>
          <w:p w:rsidR="001939ED" w:rsidRDefault="00923E0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1013EC" w:rsidRDefault="00923E0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Карлово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8D7EBE" w:rsidRDefault="00923E0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1013EC" w:rsidRDefault="00923E0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Куклен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8D7EBE" w:rsidRDefault="00923E0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1013EC" w:rsidRDefault="00923E0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Първомай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8D7EBE" w:rsidRDefault="001013EC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1502B9" w:rsidTr="00BB79E6">
        <w:tc>
          <w:tcPr>
            <w:tcW w:w="544" w:type="dxa"/>
          </w:tcPr>
          <w:p w:rsidR="001502B9" w:rsidRDefault="001939ED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  <w:r w:rsidR="001502B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1502B9" w:rsidRPr="001013EC" w:rsidRDefault="00923E0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Садово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1502B9" w:rsidRDefault="00923E00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076F10" w:rsidTr="00BB79E6">
        <w:tc>
          <w:tcPr>
            <w:tcW w:w="544" w:type="dxa"/>
          </w:tcPr>
          <w:p w:rsidR="00076F10" w:rsidRDefault="00076F1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076F10" w:rsidRPr="00076F10" w:rsidRDefault="00923E0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Назначаване на състав на подвижна секционна избирателна комисия /ПСИК/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Стамболийски</w:t>
            </w:r>
            <w:r w:rsidRPr="00D64EB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076F10" w:rsidRDefault="00923E0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923E0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5B7E1A" w:rsidRDefault="00923E00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Промяна в съставите на членовете на СИК на територията на община Първомай, област Пловдив</w:t>
            </w:r>
          </w:p>
        </w:tc>
        <w:tc>
          <w:tcPr>
            <w:tcW w:w="1567" w:type="dxa"/>
          </w:tcPr>
          <w:p w:rsidR="00923E00" w:rsidRDefault="0031464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923E00" w:rsidTr="00BB79E6">
        <w:tc>
          <w:tcPr>
            <w:tcW w:w="544" w:type="dxa"/>
          </w:tcPr>
          <w:p w:rsidR="00923E00" w:rsidRDefault="0031464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314640" w:rsidRDefault="00314640" w:rsidP="00314640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030C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техническа грешка в Решение № 39-ПВР/НР от 10.10.2016г. на РИК 17 – Пловдив област за назначаване на съставите на СИК на територията на община Карлово</w:t>
            </w:r>
          </w:p>
        </w:tc>
        <w:tc>
          <w:tcPr>
            <w:tcW w:w="1567" w:type="dxa"/>
          </w:tcPr>
          <w:p w:rsidR="00923E00" w:rsidRDefault="0031464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923E00" w:rsidTr="00BB79E6">
        <w:tc>
          <w:tcPr>
            <w:tcW w:w="544" w:type="dxa"/>
          </w:tcPr>
          <w:p w:rsidR="00923E00" w:rsidRDefault="009A32D7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1013EC" w:rsidRDefault="009A32D7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B7E53">
              <w:rPr>
                <w:rFonts w:ascii="Verdana" w:hAnsi="Verdana" w:cs="Arial"/>
                <w:sz w:val="20"/>
                <w:szCs w:val="20"/>
              </w:rPr>
              <w:t xml:space="preserve">Определяне на график за провеждане на обучение на </w:t>
            </w:r>
            <w:r>
              <w:rPr>
                <w:rFonts w:ascii="Verdana" w:hAnsi="Verdana" w:cs="Arial"/>
                <w:sz w:val="20"/>
                <w:szCs w:val="20"/>
              </w:rPr>
              <w:t>секционните избирателни комисии</w:t>
            </w:r>
            <w:r w:rsidRPr="00301A9B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9B7E53">
              <w:rPr>
                <w:rFonts w:ascii="Verdana" w:hAnsi="Verdana" w:cs="Arial"/>
                <w:sz w:val="20"/>
                <w:szCs w:val="20"/>
              </w:rPr>
              <w:t>от членове на Районна избирателна комисия 17 – Пловдив област</w:t>
            </w:r>
          </w:p>
        </w:tc>
        <w:tc>
          <w:tcPr>
            <w:tcW w:w="1567" w:type="dxa"/>
          </w:tcPr>
          <w:p w:rsidR="00923E00" w:rsidRDefault="009A32D7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A92672" w:rsidRPr="00485418" w:rsidRDefault="00A92672" w:rsidP="00A9267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8541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Разпределяне на членове на РИК 17 - Пловдив област за отговорници по общини.</w:t>
            </w:r>
          </w:p>
          <w:p w:rsidR="00923E00" w:rsidRPr="001013EC" w:rsidRDefault="00923E00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12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1013EC" w:rsidRDefault="00A92672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Определяне и о</w:t>
            </w:r>
            <w:r w:rsidRPr="00882BAE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повестяване на мерките, позволяващи на избирателите с увредено зрение или със затруднения в придвижването да гласуват в изборния ден</w:t>
            </w:r>
          </w:p>
        </w:tc>
        <w:tc>
          <w:tcPr>
            <w:tcW w:w="1567" w:type="dxa"/>
          </w:tcPr>
          <w:p w:rsidR="00923E00" w:rsidRDefault="00923E0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1013EC" w:rsidRDefault="00A92672" w:rsidP="00A92672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Родопи</w:t>
            </w: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923E00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РК</w:t>
            </w:r>
          </w:p>
        </w:tc>
      </w:tr>
      <w:tr w:rsidR="00923E00" w:rsidTr="00BB79E6">
        <w:tc>
          <w:tcPr>
            <w:tcW w:w="544" w:type="dxa"/>
          </w:tcPr>
          <w:p w:rsidR="00923E00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076F10" w:rsidRDefault="00BB79E6" w:rsidP="00CE515D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 w:rsidR="00CE515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Стамболийски</w:t>
            </w: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923E00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076F10" w:rsidRDefault="00CE515D" w:rsidP="00CE515D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Карлово</w:t>
            </w: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5B7E1A" w:rsidRDefault="00BB79E6" w:rsidP="00CE515D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 w:rsidR="00CE515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Съединение</w:t>
            </w: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314640" w:rsidRDefault="00CE515D" w:rsidP="00CE515D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Марица</w:t>
            </w: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</w:p>
        </w:tc>
        <w:tc>
          <w:tcPr>
            <w:tcW w:w="1567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</w:p>
        </w:tc>
      </w:tr>
      <w:tr w:rsidR="00BB79E6" w:rsidTr="00BB79E6">
        <w:tc>
          <w:tcPr>
            <w:tcW w:w="544" w:type="dxa"/>
          </w:tcPr>
          <w:p w:rsidR="00BB79E6" w:rsidRDefault="00BB79E6" w:rsidP="00CE515D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="00CE515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CE515D" w:rsidRDefault="00CE515D" w:rsidP="00CE515D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оправка на техническа грешка в Решение № 49-ПВР/НР от 10.10.2016г. на РИК 17 – Пловдив област за назначаване на съставите на СИК на територията на община Съединение</w:t>
            </w:r>
          </w:p>
        </w:tc>
        <w:tc>
          <w:tcPr>
            <w:tcW w:w="1567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BB79E6" w:rsidTr="00BB79E6">
        <w:tc>
          <w:tcPr>
            <w:tcW w:w="544" w:type="dxa"/>
          </w:tcPr>
          <w:p w:rsidR="00BB79E6" w:rsidRDefault="00BB79E6" w:rsidP="00CE515D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="00CE515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1013EC" w:rsidRDefault="00CE515D" w:rsidP="002941DF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 w:rsidR="002941D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Калояново</w:t>
            </w:r>
            <w:bookmarkStart w:id="0" w:name="_GoBack"/>
            <w:bookmarkEnd w:id="0"/>
            <w:r w:rsidRPr="00C50E9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, област Пловдив</w:t>
            </w:r>
            <w:r w:rsidRPr="001013E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BB79E6" w:rsidTr="00BB79E6">
        <w:tc>
          <w:tcPr>
            <w:tcW w:w="544" w:type="dxa"/>
          </w:tcPr>
          <w:p w:rsidR="00BB79E6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  <w:r w:rsidR="00CE515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1013EC" w:rsidRDefault="00CE515D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BB79E6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7604"/>
    <w:rsid w:val="00026553"/>
    <w:rsid w:val="000555E6"/>
    <w:rsid w:val="00064693"/>
    <w:rsid w:val="00076F10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B24CF"/>
    <w:rsid w:val="002156DA"/>
    <w:rsid w:val="00276109"/>
    <w:rsid w:val="002941DF"/>
    <w:rsid w:val="002B14D2"/>
    <w:rsid w:val="002B32B6"/>
    <w:rsid w:val="002C3935"/>
    <w:rsid w:val="0030414E"/>
    <w:rsid w:val="00314640"/>
    <w:rsid w:val="00342557"/>
    <w:rsid w:val="00353AE6"/>
    <w:rsid w:val="003A3516"/>
    <w:rsid w:val="003A63CF"/>
    <w:rsid w:val="003C359C"/>
    <w:rsid w:val="0041395E"/>
    <w:rsid w:val="004147AA"/>
    <w:rsid w:val="004F579D"/>
    <w:rsid w:val="005131C5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A238B"/>
    <w:rsid w:val="006F7E23"/>
    <w:rsid w:val="00713C05"/>
    <w:rsid w:val="00724562"/>
    <w:rsid w:val="0072605C"/>
    <w:rsid w:val="0073117F"/>
    <w:rsid w:val="007E01C6"/>
    <w:rsid w:val="00827A74"/>
    <w:rsid w:val="008301BD"/>
    <w:rsid w:val="00841748"/>
    <w:rsid w:val="00857493"/>
    <w:rsid w:val="00884657"/>
    <w:rsid w:val="008A3CA8"/>
    <w:rsid w:val="008B5A9E"/>
    <w:rsid w:val="008C386C"/>
    <w:rsid w:val="008D7EBE"/>
    <w:rsid w:val="00905640"/>
    <w:rsid w:val="00923E00"/>
    <w:rsid w:val="00935CAA"/>
    <w:rsid w:val="00937811"/>
    <w:rsid w:val="009415EB"/>
    <w:rsid w:val="009621CE"/>
    <w:rsid w:val="009A32D7"/>
    <w:rsid w:val="009C5A4A"/>
    <w:rsid w:val="00A4048C"/>
    <w:rsid w:val="00A526D5"/>
    <w:rsid w:val="00A548A0"/>
    <w:rsid w:val="00A92672"/>
    <w:rsid w:val="00AA1D08"/>
    <w:rsid w:val="00AC15FA"/>
    <w:rsid w:val="00AD4BD3"/>
    <w:rsid w:val="00B828D1"/>
    <w:rsid w:val="00BB79E6"/>
    <w:rsid w:val="00BC71D0"/>
    <w:rsid w:val="00C16950"/>
    <w:rsid w:val="00C20B6B"/>
    <w:rsid w:val="00C41DCF"/>
    <w:rsid w:val="00CB7554"/>
    <w:rsid w:val="00CD241A"/>
    <w:rsid w:val="00CE515D"/>
    <w:rsid w:val="00D12725"/>
    <w:rsid w:val="00D66BDF"/>
    <w:rsid w:val="00DC011D"/>
    <w:rsid w:val="00DC0C16"/>
    <w:rsid w:val="00DD2E59"/>
    <w:rsid w:val="00DD385F"/>
    <w:rsid w:val="00E15181"/>
    <w:rsid w:val="00E40E03"/>
    <w:rsid w:val="00E45B9A"/>
    <w:rsid w:val="00E47D5B"/>
    <w:rsid w:val="00E90362"/>
    <w:rsid w:val="00EF6460"/>
    <w:rsid w:val="00F557CB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1670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A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10</cp:revision>
  <cp:lastPrinted>2016-10-26T10:26:00Z</cp:lastPrinted>
  <dcterms:created xsi:type="dcterms:W3CDTF">2016-10-26T10:11:00Z</dcterms:created>
  <dcterms:modified xsi:type="dcterms:W3CDTF">2016-10-26T10:29:00Z</dcterms:modified>
</cp:coreProperties>
</file>